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DBC" w:rsidRDefault="005A2DBC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5A2DBC" w:rsidRDefault="005A2DBC">
      <w:pPr>
        <w:pStyle w:val="ConsPlusNormal"/>
        <w:jc w:val="both"/>
        <w:outlineLvl w:val="0"/>
      </w:pPr>
    </w:p>
    <w:p w:rsidR="005A2DBC" w:rsidRDefault="005A2DBC">
      <w:pPr>
        <w:pStyle w:val="ConsPlusTitle"/>
        <w:jc w:val="center"/>
        <w:outlineLvl w:val="0"/>
      </w:pPr>
      <w:r>
        <w:t>ПРАВИТЕЛЬСТВО СВЕРДЛОВСКОЙ ОБЛАСТИ</w:t>
      </w:r>
    </w:p>
    <w:p w:rsidR="005A2DBC" w:rsidRDefault="005A2DBC">
      <w:pPr>
        <w:pStyle w:val="ConsPlusTitle"/>
        <w:jc w:val="center"/>
      </w:pPr>
    </w:p>
    <w:p w:rsidR="005A2DBC" w:rsidRDefault="005A2DBC">
      <w:pPr>
        <w:pStyle w:val="ConsPlusTitle"/>
        <w:jc w:val="center"/>
      </w:pPr>
      <w:r>
        <w:t>ПОСТАНОВЛЕНИЕ</w:t>
      </w:r>
    </w:p>
    <w:p w:rsidR="005A2DBC" w:rsidRDefault="005A2DBC">
      <w:pPr>
        <w:pStyle w:val="ConsPlusTitle"/>
        <w:jc w:val="center"/>
      </w:pPr>
      <w:r>
        <w:t>от 26 июня 2012 г. N 689-ПП</w:t>
      </w:r>
    </w:p>
    <w:p w:rsidR="005A2DBC" w:rsidRDefault="005A2DBC">
      <w:pPr>
        <w:pStyle w:val="ConsPlusTitle"/>
        <w:jc w:val="center"/>
      </w:pPr>
    </w:p>
    <w:p w:rsidR="005A2DBC" w:rsidRDefault="005A2DBC">
      <w:pPr>
        <w:pStyle w:val="ConsPlusTitle"/>
        <w:jc w:val="center"/>
      </w:pPr>
      <w:r>
        <w:t>О ПОРЯДКЕ ПРЕДОСТАВЛЕНИЯ КОМПЕНСАЦИЙ РАСХОДОВ</w:t>
      </w:r>
    </w:p>
    <w:p w:rsidR="005A2DBC" w:rsidRDefault="005A2DBC">
      <w:pPr>
        <w:pStyle w:val="ConsPlusTitle"/>
        <w:jc w:val="center"/>
      </w:pPr>
      <w:r>
        <w:t xml:space="preserve">НА ОПЛАТУ ЖИЛОГО ПОМЕЩЕНИЯ И КОММУНАЛЬНЫХ УСЛУГ </w:t>
      </w:r>
      <w:proofErr w:type="gramStart"/>
      <w:r>
        <w:t>ОТДЕЛЬНЫМ</w:t>
      </w:r>
      <w:proofErr w:type="gramEnd"/>
    </w:p>
    <w:p w:rsidR="005A2DBC" w:rsidRDefault="005A2DBC">
      <w:pPr>
        <w:pStyle w:val="ConsPlusTitle"/>
        <w:jc w:val="center"/>
      </w:pPr>
      <w:r>
        <w:t>КАТЕГОРИЯМ ГРАЖДАН, ОКАЗАНИЕ МЕР СОЦИАЛЬНОЙ ПОДДЕРЖКИ</w:t>
      </w:r>
    </w:p>
    <w:p w:rsidR="005A2DBC" w:rsidRDefault="005A2DBC">
      <w:pPr>
        <w:pStyle w:val="ConsPlusTitle"/>
        <w:jc w:val="center"/>
      </w:pPr>
      <w:proofErr w:type="gramStart"/>
      <w:r>
        <w:t>КОТОРЫМ</w:t>
      </w:r>
      <w:proofErr w:type="gramEnd"/>
      <w:r>
        <w:t xml:space="preserve"> ОТНОСИТСЯ К ВЕДЕНИЮ СУБЪЕКТА РОССИЙСКОЙ ФЕДЕРАЦИИ</w:t>
      </w:r>
    </w:p>
    <w:p w:rsidR="005A2DBC" w:rsidRDefault="005A2DB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8672"/>
        <w:gridCol w:w="113"/>
      </w:tblGrid>
      <w:tr w:rsidR="005A2D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DBC" w:rsidRDefault="005A2DB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DBC" w:rsidRDefault="005A2DB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2DBC" w:rsidRDefault="005A2DB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A2DBC" w:rsidRDefault="005A2DB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Свердловской области</w:t>
            </w:r>
            <w:proofErr w:type="gramEnd"/>
          </w:p>
          <w:p w:rsidR="005A2DBC" w:rsidRDefault="005A2DB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15.07.2014 </w:t>
            </w:r>
            <w:hyperlink r:id="rId6">
              <w:r>
                <w:rPr>
                  <w:color w:val="0000FF"/>
                </w:rPr>
                <w:t>N 597-ПП</w:t>
              </w:r>
            </w:hyperlink>
            <w:r>
              <w:rPr>
                <w:color w:val="392C69"/>
              </w:rPr>
              <w:t xml:space="preserve">, от 06.03.2015 </w:t>
            </w:r>
            <w:hyperlink r:id="rId7">
              <w:r>
                <w:rPr>
                  <w:color w:val="0000FF"/>
                </w:rPr>
                <w:t>N 138-ПП</w:t>
              </w:r>
            </w:hyperlink>
            <w:r>
              <w:rPr>
                <w:color w:val="392C69"/>
              </w:rPr>
              <w:t xml:space="preserve">, от 29.06.2016 </w:t>
            </w:r>
            <w:hyperlink r:id="rId8">
              <w:r>
                <w:rPr>
                  <w:color w:val="0000FF"/>
                </w:rPr>
                <w:t>N 467-ПП</w:t>
              </w:r>
            </w:hyperlink>
            <w:r>
              <w:rPr>
                <w:color w:val="392C69"/>
              </w:rPr>
              <w:t>,</w:t>
            </w:r>
          </w:p>
          <w:p w:rsidR="005A2DBC" w:rsidRDefault="005A2DB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23.03.2017 </w:t>
            </w:r>
            <w:hyperlink r:id="rId9">
              <w:r>
                <w:rPr>
                  <w:color w:val="0000FF"/>
                </w:rPr>
                <w:t>N 175-ПП</w:t>
              </w:r>
            </w:hyperlink>
            <w:r>
              <w:rPr>
                <w:color w:val="392C69"/>
              </w:rPr>
              <w:t xml:space="preserve">, от 12.10.2017 </w:t>
            </w:r>
            <w:hyperlink r:id="rId10">
              <w:r>
                <w:rPr>
                  <w:color w:val="0000FF"/>
                </w:rPr>
                <w:t>N 733-ПП</w:t>
              </w:r>
            </w:hyperlink>
            <w:r>
              <w:rPr>
                <w:color w:val="392C69"/>
              </w:rPr>
              <w:t xml:space="preserve">, от 13.09.2018 </w:t>
            </w:r>
            <w:hyperlink r:id="rId11">
              <w:r>
                <w:rPr>
                  <w:color w:val="0000FF"/>
                </w:rPr>
                <w:t>N 599-ПП</w:t>
              </w:r>
            </w:hyperlink>
            <w:r>
              <w:rPr>
                <w:color w:val="392C69"/>
              </w:rPr>
              <w:t>,</w:t>
            </w:r>
          </w:p>
          <w:p w:rsidR="005A2DBC" w:rsidRDefault="005A2DB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04.10.2018 </w:t>
            </w:r>
            <w:hyperlink r:id="rId12">
              <w:r>
                <w:rPr>
                  <w:color w:val="0000FF"/>
                </w:rPr>
                <w:t>N 653-ПП</w:t>
              </w:r>
            </w:hyperlink>
            <w:r>
              <w:rPr>
                <w:color w:val="392C69"/>
              </w:rPr>
              <w:t xml:space="preserve">, от 06.12.2018 </w:t>
            </w:r>
            <w:hyperlink r:id="rId13">
              <w:r>
                <w:rPr>
                  <w:color w:val="0000FF"/>
                </w:rPr>
                <w:t>N 869-ПП</w:t>
              </w:r>
            </w:hyperlink>
            <w:r>
              <w:rPr>
                <w:color w:val="392C69"/>
              </w:rPr>
              <w:t xml:space="preserve">, от 26.12.2018 </w:t>
            </w:r>
            <w:hyperlink r:id="rId14">
              <w:r>
                <w:rPr>
                  <w:color w:val="0000FF"/>
                </w:rPr>
                <w:t>N 955-ПП</w:t>
              </w:r>
            </w:hyperlink>
            <w:r>
              <w:rPr>
                <w:color w:val="392C69"/>
              </w:rPr>
              <w:t>,</w:t>
            </w:r>
          </w:p>
          <w:p w:rsidR="005A2DBC" w:rsidRDefault="005A2DB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30.05.2019 </w:t>
            </w:r>
            <w:hyperlink r:id="rId15">
              <w:r>
                <w:rPr>
                  <w:color w:val="0000FF"/>
                </w:rPr>
                <w:t>N 319-ПП</w:t>
              </w:r>
            </w:hyperlink>
            <w:r>
              <w:rPr>
                <w:color w:val="392C69"/>
              </w:rPr>
              <w:t xml:space="preserve">, от 28.06.2019 </w:t>
            </w:r>
            <w:hyperlink r:id="rId16">
              <w:r>
                <w:rPr>
                  <w:color w:val="0000FF"/>
                </w:rPr>
                <w:t>N 403-ПП</w:t>
              </w:r>
            </w:hyperlink>
            <w:r>
              <w:rPr>
                <w:color w:val="392C69"/>
              </w:rPr>
              <w:t xml:space="preserve">, от 28.05.2020 </w:t>
            </w:r>
            <w:hyperlink r:id="rId17">
              <w:r>
                <w:rPr>
                  <w:color w:val="0000FF"/>
                </w:rPr>
                <w:t>N 358-ПП</w:t>
              </w:r>
            </w:hyperlink>
            <w:r>
              <w:rPr>
                <w:color w:val="392C69"/>
              </w:rPr>
              <w:t>,</w:t>
            </w:r>
          </w:p>
          <w:p w:rsidR="005A2DBC" w:rsidRDefault="005A2DB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06.08.2020 </w:t>
            </w:r>
            <w:hyperlink r:id="rId18">
              <w:r>
                <w:rPr>
                  <w:color w:val="0000FF"/>
                </w:rPr>
                <w:t>N 530-ПП</w:t>
              </w:r>
            </w:hyperlink>
            <w:r>
              <w:rPr>
                <w:color w:val="392C69"/>
              </w:rPr>
              <w:t xml:space="preserve">, от 27.11.2020 </w:t>
            </w:r>
            <w:hyperlink r:id="rId19">
              <w:r>
                <w:rPr>
                  <w:color w:val="0000FF"/>
                </w:rPr>
                <w:t>N 875-ПП</w:t>
              </w:r>
            </w:hyperlink>
            <w:r>
              <w:rPr>
                <w:color w:val="392C69"/>
              </w:rPr>
              <w:t xml:space="preserve">, от 30.12.2020 </w:t>
            </w:r>
            <w:hyperlink r:id="rId20">
              <w:r>
                <w:rPr>
                  <w:color w:val="0000FF"/>
                </w:rPr>
                <w:t>N 1015-ПП</w:t>
              </w:r>
            </w:hyperlink>
            <w:r>
              <w:rPr>
                <w:color w:val="392C69"/>
              </w:rPr>
              <w:t>,</w:t>
            </w:r>
          </w:p>
          <w:p w:rsidR="005A2DBC" w:rsidRDefault="005A2DB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05.08.2021 </w:t>
            </w:r>
            <w:hyperlink r:id="rId21">
              <w:r>
                <w:rPr>
                  <w:color w:val="0000FF"/>
                </w:rPr>
                <w:t>N 476-ПП</w:t>
              </w:r>
            </w:hyperlink>
            <w:r>
              <w:rPr>
                <w:color w:val="392C69"/>
              </w:rPr>
              <w:t xml:space="preserve">, от 08.09.2021 </w:t>
            </w:r>
            <w:hyperlink r:id="rId22">
              <w:r>
                <w:rPr>
                  <w:color w:val="0000FF"/>
                </w:rPr>
                <w:t>N 576-ПП</w:t>
              </w:r>
            </w:hyperlink>
            <w:r>
              <w:rPr>
                <w:color w:val="392C69"/>
              </w:rPr>
              <w:t xml:space="preserve">, от 16.09.2021 </w:t>
            </w:r>
            <w:hyperlink r:id="rId23">
              <w:r>
                <w:rPr>
                  <w:color w:val="0000FF"/>
                </w:rPr>
                <w:t>N 607-ПП</w:t>
              </w:r>
            </w:hyperlink>
            <w:r>
              <w:rPr>
                <w:color w:val="392C69"/>
              </w:rPr>
              <w:t>,</w:t>
            </w:r>
          </w:p>
          <w:p w:rsidR="005A2DBC" w:rsidRDefault="005A2DB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21.10.2021 </w:t>
            </w:r>
            <w:hyperlink r:id="rId24">
              <w:r>
                <w:rPr>
                  <w:color w:val="0000FF"/>
                </w:rPr>
                <w:t>N 708-ПП</w:t>
              </w:r>
            </w:hyperlink>
            <w:r>
              <w:rPr>
                <w:color w:val="392C69"/>
              </w:rPr>
              <w:t xml:space="preserve">, от 16.12.2021 </w:t>
            </w:r>
            <w:hyperlink r:id="rId25">
              <w:r>
                <w:rPr>
                  <w:color w:val="0000FF"/>
                </w:rPr>
                <w:t>N 922-ПП</w:t>
              </w:r>
            </w:hyperlink>
            <w:r>
              <w:rPr>
                <w:color w:val="392C69"/>
              </w:rPr>
              <w:t xml:space="preserve">, от 03.03.2022 </w:t>
            </w:r>
            <w:hyperlink r:id="rId26">
              <w:r>
                <w:rPr>
                  <w:color w:val="0000FF"/>
                </w:rPr>
                <w:t>N 153-ПП</w:t>
              </w:r>
            </w:hyperlink>
            <w:r>
              <w:rPr>
                <w:color w:val="392C69"/>
              </w:rPr>
              <w:t>,</w:t>
            </w:r>
          </w:p>
          <w:p w:rsidR="005A2DBC" w:rsidRDefault="005A2DB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18.01.2023 </w:t>
            </w:r>
            <w:hyperlink r:id="rId27">
              <w:r>
                <w:rPr>
                  <w:color w:val="0000FF"/>
                </w:rPr>
                <w:t>N 35-ПП</w:t>
              </w:r>
            </w:hyperlink>
            <w:r>
              <w:rPr>
                <w:color w:val="392C69"/>
              </w:rPr>
              <w:t xml:space="preserve">, от 17.08.2023 </w:t>
            </w:r>
            <w:hyperlink r:id="rId28">
              <w:r>
                <w:rPr>
                  <w:color w:val="0000FF"/>
                </w:rPr>
                <w:t>N 600-ПП</w:t>
              </w:r>
            </w:hyperlink>
            <w:r>
              <w:rPr>
                <w:color w:val="392C69"/>
              </w:rPr>
              <w:t xml:space="preserve">, от 28.03.2024 </w:t>
            </w:r>
            <w:hyperlink r:id="rId29">
              <w:r>
                <w:rPr>
                  <w:color w:val="0000FF"/>
                </w:rPr>
                <w:t>N 196-ПП</w:t>
              </w:r>
            </w:hyperlink>
            <w:r>
              <w:rPr>
                <w:color w:val="392C69"/>
              </w:rPr>
              <w:t>,</w:t>
            </w:r>
          </w:p>
          <w:p w:rsidR="005A2DBC" w:rsidRDefault="005A2DB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05.12.2024 </w:t>
            </w:r>
            <w:hyperlink r:id="rId30">
              <w:r>
                <w:rPr>
                  <w:color w:val="0000FF"/>
                </w:rPr>
                <w:t>N 867-ПП</w:t>
              </w:r>
            </w:hyperlink>
            <w:r>
              <w:rPr>
                <w:color w:val="392C69"/>
              </w:rPr>
              <w:t xml:space="preserve">, от 26.12.2024 </w:t>
            </w:r>
            <w:hyperlink r:id="rId31">
              <w:r>
                <w:rPr>
                  <w:color w:val="0000FF"/>
                </w:rPr>
                <w:t>N 976-ПП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DBC" w:rsidRDefault="005A2DBC">
            <w:pPr>
              <w:pStyle w:val="ConsPlusNormal"/>
            </w:pPr>
          </w:p>
        </w:tc>
      </w:tr>
    </w:tbl>
    <w:p w:rsidR="005A2DBC" w:rsidRDefault="005A2DBC">
      <w:pPr>
        <w:pStyle w:val="ConsPlusNormal"/>
        <w:jc w:val="both"/>
      </w:pPr>
    </w:p>
    <w:p w:rsidR="005A2DBC" w:rsidRDefault="005A2DBC">
      <w:pPr>
        <w:pStyle w:val="ConsPlusNormal"/>
        <w:ind w:firstLine="540"/>
        <w:jc w:val="both"/>
      </w:pPr>
      <w:proofErr w:type="gramStart"/>
      <w:r>
        <w:t xml:space="preserve">В соответствии с Законами Свердловской области от 25 ноября 2004 года </w:t>
      </w:r>
      <w:hyperlink r:id="rId32">
        <w:r>
          <w:rPr>
            <w:color w:val="0000FF"/>
          </w:rPr>
          <w:t>N 190-ОЗ</w:t>
        </w:r>
      </w:hyperlink>
      <w:r>
        <w:t xml:space="preserve"> "О социальной поддержке ветеранов в Свердловской области", от 25 ноября 2004 года </w:t>
      </w:r>
      <w:hyperlink r:id="rId33">
        <w:r>
          <w:rPr>
            <w:color w:val="0000FF"/>
          </w:rPr>
          <w:t>N 191-ОЗ</w:t>
        </w:r>
      </w:hyperlink>
      <w:r>
        <w:t xml:space="preserve"> "О социальной поддержке реабилитированных лиц и лиц, признанных пострадавшими от политических репрессий, в Свердловской области", от 15 июля 2005 года </w:t>
      </w:r>
      <w:hyperlink r:id="rId34">
        <w:r>
          <w:rPr>
            <w:color w:val="0000FF"/>
          </w:rPr>
          <w:t>N 78-ОЗ</w:t>
        </w:r>
      </w:hyperlink>
      <w:r>
        <w:t xml:space="preserve"> "О социальной защите граждан, проживающих на территории Свердловской области, получивших увечье</w:t>
      </w:r>
      <w:proofErr w:type="gramEnd"/>
      <w:r>
        <w:t xml:space="preserve"> </w:t>
      </w:r>
      <w:proofErr w:type="gramStart"/>
      <w:r>
        <w:t xml:space="preserve">или заболевание, не повлекшие инвалидности, при прохождении военной службы или службы в органах внутренних дел Российской Федерации в период действия чрезвычайного положения либо вооруженного конфликта", от 15 июля 2005 года </w:t>
      </w:r>
      <w:hyperlink r:id="rId35">
        <w:r>
          <w:rPr>
            <w:color w:val="0000FF"/>
          </w:rPr>
          <w:t>N 91-ОЗ</w:t>
        </w:r>
      </w:hyperlink>
      <w:r>
        <w:t xml:space="preserve"> "О почетном звании Свердловской области "Почетный гражданин Свердловской области", от 23 декабря 2005 года </w:t>
      </w:r>
      <w:hyperlink r:id="rId36">
        <w:r>
          <w:rPr>
            <w:color w:val="0000FF"/>
          </w:rPr>
          <w:t>N 123-ОЗ</w:t>
        </w:r>
      </w:hyperlink>
      <w:r>
        <w:t xml:space="preserve"> "О знаке отличия Свердловской области "За заслуги перед Свердловской областью", от 19</w:t>
      </w:r>
      <w:proofErr w:type="gramEnd"/>
      <w:r>
        <w:t xml:space="preserve"> </w:t>
      </w:r>
      <w:proofErr w:type="gramStart"/>
      <w:r>
        <w:t xml:space="preserve">ноября 2008 года </w:t>
      </w:r>
      <w:hyperlink r:id="rId37">
        <w:r>
          <w:rPr>
            <w:color w:val="0000FF"/>
          </w:rPr>
          <w:t>N 105-ОЗ</w:t>
        </w:r>
      </w:hyperlink>
      <w:r>
        <w:t xml:space="preserve"> "О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услуг", от 24 апреля 2009 года </w:t>
      </w:r>
      <w:hyperlink r:id="rId38">
        <w:r>
          <w:rPr>
            <w:color w:val="0000FF"/>
          </w:rPr>
          <w:t>N 26-ОЗ</w:t>
        </w:r>
      </w:hyperlink>
      <w:r>
        <w:t xml:space="preserve"> "О порядке предоставления меры социальной поддержки по полной или частичной компенсации расходов на оплату жилого помещения и коммунальных</w:t>
      </w:r>
      <w:proofErr w:type="gramEnd"/>
      <w:r>
        <w:t xml:space="preserve"> услуг, установленной законами Свердловской области" и от 28 марта 2016 года </w:t>
      </w:r>
      <w:hyperlink r:id="rId39">
        <w:r>
          <w:rPr>
            <w:color w:val="0000FF"/>
          </w:rPr>
          <w:t>N 32-ОЗ</w:t>
        </w:r>
      </w:hyperlink>
      <w:r>
        <w:t xml:space="preserve"> "О компенсации расходов на уплату взноса на капитальный ремонт общего имущества в многоквартирном доме" Правительство Свердловской области постановляет:</w:t>
      </w:r>
    </w:p>
    <w:p w:rsidR="005A2DBC" w:rsidRDefault="005A2DBC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29.06.2016 N 467-ПП)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71">
        <w:r>
          <w:rPr>
            <w:color w:val="0000FF"/>
          </w:rPr>
          <w:t>Порядок</w:t>
        </w:r>
      </w:hyperlink>
      <w:r>
        <w:t xml:space="preserve"> предоставления компенсаций расходов на оплату жилого помещения и коммунальных услуг отдельным категориям граждан, оказание мер социальной </w:t>
      </w:r>
      <w:proofErr w:type="gramStart"/>
      <w:r>
        <w:t>поддержки</w:t>
      </w:r>
      <w:proofErr w:type="gramEnd"/>
      <w:r>
        <w:t xml:space="preserve"> которым относится к ведению субъекта Российской Федерации (прилагается).</w:t>
      </w:r>
    </w:p>
    <w:p w:rsidR="005A2DBC" w:rsidRDefault="005A2DB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28.03.2024 N 196-ПП)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42">
        <w:r>
          <w:rPr>
            <w:color w:val="0000FF"/>
          </w:rPr>
          <w:t>подпункт 1 пункта 1</w:t>
        </w:r>
      </w:hyperlink>
      <w:r>
        <w:t xml:space="preserve"> Постановления Правительства </w:t>
      </w:r>
      <w:r>
        <w:lastRenderedPageBreak/>
        <w:t xml:space="preserve">Свердловской области от 29.10.2009 N 1556-ПП "О порядке рассмотрения заявлений о частичной компенсации расходов на оплату жилого помещения и коммунальных услуг и выплаты этих компенсаций отдельным категориям граждан и многодетным семьям Свердловской области, оказание мер социальной </w:t>
      </w:r>
      <w:proofErr w:type="gramStart"/>
      <w:r>
        <w:t>поддержки</w:t>
      </w:r>
      <w:proofErr w:type="gramEnd"/>
      <w:r>
        <w:t xml:space="preserve"> которым относится к ведению субъекта Российской Федерации" ("Областная газета", 2009, 7 ноября, N 334-335) </w:t>
      </w:r>
      <w:proofErr w:type="gramStart"/>
      <w:r>
        <w:t>с изменениями, внесенными Постановлениями Правительства Свердловской области от 20.11.2009 N 1679-ПП ("Областная газета", 2009, 28 ноября, N 364-365), от 15.03.2010 N 374-ПП ("Областная газета", 2010, 20 марта, N 88-89), от 20.07.2010 N 1096-ПП ("Областная газета", 2010, 24 июля, N 266-267), от 25.01.2011 N 31-ПП ("Областная газета", 2011, 29 января, N 25-26), от 07.10.2011 N 1340-ПП ("Областная газета", 2011, 14 октября</w:t>
      </w:r>
      <w:proofErr w:type="gramEnd"/>
      <w:r>
        <w:t xml:space="preserve">, </w:t>
      </w:r>
      <w:proofErr w:type="gramStart"/>
      <w:r>
        <w:t>N 375-376).</w:t>
      </w:r>
      <w:proofErr w:type="gramEnd"/>
    </w:p>
    <w:p w:rsidR="005A2DBC" w:rsidRDefault="005A2DBC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Внести в </w:t>
      </w:r>
      <w:hyperlink r:id="rId43">
        <w:r>
          <w:rPr>
            <w:color w:val="0000FF"/>
          </w:rPr>
          <w:t>Нормы</w:t>
        </w:r>
      </w:hyperlink>
      <w:r>
        <w:t xml:space="preserve"> площади жилого помещения и нормативы потребления коммунальных услуг, в пределах которых предоставляются компенсации расходов на оплату жилого помещения и коммунальных услуг, утвержденные Постановлением Правительства Свердловской области от 29.10.2009 N 1556-ПП "О порядке рассмотрения заявлений о частичной компенсации расходов на оплату жилого помещения и коммунальных услуг и выплаты этих компенсаций отдельным категориям граждан и многодетным семьям Свердловской области</w:t>
      </w:r>
      <w:proofErr w:type="gramEnd"/>
      <w:r>
        <w:t xml:space="preserve">, оказание мер социальной </w:t>
      </w:r>
      <w:proofErr w:type="gramStart"/>
      <w:r>
        <w:t>поддержки</w:t>
      </w:r>
      <w:proofErr w:type="gramEnd"/>
      <w:r>
        <w:t xml:space="preserve"> которым относится к ведению субъекта Российской Федерации", следующие изменения: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 xml:space="preserve">1) </w:t>
      </w:r>
      <w:hyperlink r:id="rId44">
        <w:r>
          <w:rPr>
            <w:color w:val="0000FF"/>
          </w:rPr>
          <w:t>абзац первый части первой пункта 1</w:t>
        </w:r>
      </w:hyperlink>
      <w:r>
        <w:t xml:space="preserve"> изложить в следующей редакции: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 xml:space="preserve">"1. Компенсация 50 процентов расходов на оплату жилого помещения, на которую имеют право лица, указанные в пункте 5 Порядка назначения и выплаты компенсаций расходов на оплату жилого помещения и коммунальных услуг отдельным категориям граждан, оказание мер социальной </w:t>
      </w:r>
      <w:proofErr w:type="gramStart"/>
      <w:r>
        <w:t>поддержки</w:t>
      </w:r>
      <w:proofErr w:type="gramEnd"/>
      <w:r>
        <w:t xml:space="preserve"> которым относится к ведению субъекта Российской Федерации, утвержденного Постановлением Правительства Свердловской области "О порядке назначения и выплаты компенсаций расходов на оплату жилого помещения и коммунальных услуг отдельным категориям граждан, оказание мер социальной </w:t>
      </w:r>
      <w:proofErr w:type="gramStart"/>
      <w:r>
        <w:t>поддержки</w:t>
      </w:r>
      <w:proofErr w:type="gramEnd"/>
      <w:r>
        <w:t xml:space="preserve"> которым относится к ведению субъекта Российской Федерации" (далее - Порядок), рассчитывается в пределах следующих норм:";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 xml:space="preserve">2) </w:t>
      </w:r>
      <w:hyperlink r:id="rId45">
        <w:r>
          <w:rPr>
            <w:color w:val="0000FF"/>
          </w:rPr>
          <w:t>пункт 1</w:t>
        </w:r>
      </w:hyperlink>
      <w:r>
        <w:t xml:space="preserve"> дополнить частью четвертой следующего содержания: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 xml:space="preserve">"Для семьи реабилитированного лица или лица, признанного пострадавшим от политических репрессий, компенсация расходов на оплату жилого помещения рассчитывается в пределах фактических расходов, но не более норм, указанных в подпункте 2 части первой и части второй настоящего пункта, определяемой путем </w:t>
      </w:r>
      <w:proofErr w:type="gramStart"/>
      <w:r>
        <w:t>умножения</w:t>
      </w:r>
      <w:proofErr w:type="gramEnd"/>
      <w:r>
        <w:t xml:space="preserve"> на количество членов семьи реабилитированного лица или лица, признанного пострадавшим от политических репрессий, совместно с ним проживающих.";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 xml:space="preserve">3) </w:t>
      </w:r>
      <w:hyperlink r:id="rId46">
        <w:r>
          <w:rPr>
            <w:color w:val="0000FF"/>
          </w:rPr>
          <w:t>пункт 2</w:t>
        </w:r>
      </w:hyperlink>
      <w:r>
        <w:t xml:space="preserve"> дополнить частью пятой следующего содержания: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>"В случае использования в жилом помещении двухтарифных приборов учета потребленной электроэнергии нормативы потребления коммунальных услуг применяются пропорционально к объемам потребленной электроэнергии в дневное и ночное время суток и рассчитываются по формулам:</w:t>
      </w:r>
    </w:p>
    <w:p w:rsidR="005A2DBC" w:rsidRDefault="005A2DBC">
      <w:pPr>
        <w:pStyle w:val="ConsPlusNormal"/>
        <w:jc w:val="both"/>
      </w:pPr>
    </w:p>
    <w:p w:rsidR="005A2DBC" w:rsidRDefault="005A2DBC">
      <w:pPr>
        <w:pStyle w:val="ConsPlusNormal"/>
        <w:ind w:firstLine="540"/>
        <w:jc w:val="both"/>
      </w:pPr>
      <w:r>
        <w:t xml:space="preserve">Нд = Н x Пд / (Пд + </w:t>
      </w:r>
      <w:proofErr w:type="gramStart"/>
      <w:r>
        <w:t>Пн</w:t>
      </w:r>
      <w:proofErr w:type="gramEnd"/>
      <w:r>
        <w:t>);</w:t>
      </w:r>
    </w:p>
    <w:p w:rsidR="005A2DBC" w:rsidRDefault="005A2DBC">
      <w:pPr>
        <w:pStyle w:val="ConsPlusNormal"/>
        <w:jc w:val="both"/>
      </w:pPr>
    </w:p>
    <w:p w:rsidR="005A2DBC" w:rsidRDefault="005A2DBC">
      <w:pPr>
        <w:pStyle w:val="ConsPlusNormal"/>
        <w:ind w:firstLine="540"/>
        <w:jc w:val="both"/>
      </w:pPr>
      <w:r>
        <w:t xml:space="preserve">Нн = Н x </w:t>
      </w:r>
      <w:proofErr w:type="gramStart"/>
      <w:r>
        <w:t>Пн</w:t>
      </w:r>
      <w:proofErr w:type="gramEnd"/>
      <w:r>
        <w:t xml:space="preserve"> / (Пд + Пн);</w:t>
      </w:r>
    </w:p>
    <w:p w:rsidR="005A2DBC" w:rsidRDefault="005A2DBC">
      <w:pPr>
        <w:pStyle w:val="ConsPlusNormal"/>
        <w:jc w:val="both"/>
      </w:pPr>
    </w:p>
    <w:p w:rsidR="005A2DBC" w:rsidRDefault="005A2DBC">
      <w:pPr>
        <w:pStyle w:val="ConsPlusNormal"/>
        <w:ind w:firstLine="540"/>
        <w:jc w:val="both"/>
      </w:pPr>
      <w:r>
        <w:t>при этом Нд + Нн = Н, где:</w:t>
      </w:r>
    </w:p>
    <w:p w:rsidR="005A2DBC" w:rsidRDefault="005A2DBC">
      <w:pPr>
        <w:pStyle w:val="ConsPlusNormal"/>
        <w:jc w:val="both"/>
      </w:pPr>
    </w:p>
    <w:p w:rsidR="005A2DBC" w:rsidRDefault="005A2DBC">
      <w:pPr>
        <w:pStyle w:val="ConsPlusNormal"/>
        <w:ind w:firstLine="540"/>
        <w:jc w:val="both"/>
      </w:pPr>
      <w:r>
        <w:t xml:space="preserve">Н - норматив потребления электроэнергии, определяемый в соответствии с настоящим </w:t>
      </w:r>
      <w:r>
        <w:lastRenderedPageBreak/>
        <w:t>пунктом, в кВт</w:t>
      </w:r>
      <w:proofErr w:type="gramStart"/>
      <w:r>
        <w:t>.ч</w:t>
      </w:r>
      <w:proofErr w:type="gramEnd"/>
      <w:r>
        <w:t>;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>Нд - норматив потребления электроэнергии в дневное время суток, в кВт</w:t>
      </w:r>
      <w:proofErr w:type="gramStart"/>
      <w:r>
        <w:t>.ч</w:t>
      </w:r>
      <w:proofErr w:type="gramEnd"/>
      <w:r>
        <w:t>;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>Нн - норматив потребления электроэнергии в ночное время суток, в кВт</w:t>
      </w:r>
      <w:proofErr w:type="gramStart"/>
      <w:r>
        <w:t>.ч</w:t>
      </w:r>
      <w:proofErr w:type="gramEnd"/>
      <w:r>
        <w:t>;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>Пд - объем потребления электроэнергии в дневное время суток, в кВт</w:t>
      </w:r>
      <w:proofErr w:type="gramStart"/>
      <w:r>
        <w:t>.ч</w:t>
      </w:r>
      <w:proofErr w:type="gramEnd"/>
      <w:r>
        <w:t>;</w:t>
      </w:r>
    </w:p>
    <w:p w:rsidR="005A2DBC" w:rsidRDefault="005A2DBC">
      <w:pPr>
        <w:pStyle w:val="ConsPlusNormal"/>
        <w:spacing w:before="220"/>
        <w:ind w:firstLine="540"/>
        <w:jc w:val="both"/>
      </w:pPr>
      <w:proofErr w:type="gramStart"/>
      <w:r>
        <w:t>Пн</w:t>
      </w:r>
      <w:proofErr w:type="gramEnd"/>
      <w:r>
        <w:t xml:space="preserve"> - объем потребления электроэнергии в ночное время суток, в кВт.ч.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>При этом сумма нормативов потребления электроэнергии в дневное и ночное время суток не может превышать норматива потребления, в пределах которого предоставляется компенсация расходов за электроэнергию</w:t>
      </w:r>
      <w:proofErr w:type="gramStart"/>
      <w:r>
        <w:t>.".</w:t>
      </w:r>
      <w:proofErr w:type="gramEnd"/>
    </w:p>
    <w:p w:rsidR="005A2DBC" w:rsidRDefault="005A2DBC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Губернатора Свердловской области П.В. Крекова.</w:t>
      </w:r>
    </w:p>
    <w:p w:rsidR="005A2DBC" w:rsidRDefault="005A2DBC">
      <w:pPr>
        <w:pStyle w:val="ConsPlusNormal"/>
        <w:jc w:val="both"/>
      </w:pPr>
      <w:r>
        <w:t xml:space="preserve">(в ред. Постановлений Правительства Свердловской области от 23.03.2017 </w:t>
      </w:r>
      <w:hyperlink r:id="rId47">
        <w:r>
          <w:rPr>
            <w:color w:val="0000FF"/>
          </w:rPr>
          <w:t>N 175-ПП</w:t>
        </w:r>
      </w:hyperlink>
      <w:r>
        <w:t xml:space="preserve">, от 06.12.2018 </w:t>
      </w:r>
      <w:hyperlink r:id="rId48">
        <w:r>
          <w:rPr>
            <w:color w:val="0000FF"/>
          </w:rPr>
          <w:t>N 869-ПП</w:t>
        </w:r>
      </w:hyperlink>
      <w:r>
        <w:t>)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>5. Настоящее Постановление опубликовать в "Областной газете".</w:t>
      </w:r>
    </w:p>
    <w:p w:rsidR="005A2DBC" w:rsidRDefault="005A2DBC">
      <w:pPr>
        <w:pStyle w:val="ConsPlusNormal"/>
        <w:jc w:val="both"/>
      </w:pPr>
    </w:p>
    <w:p w:rsidR="005A2DBC" w:rsidRDefault="005A2DBC">
      <w:pPr>
        <w:pStyle w:val="ConsPlusNormal"/>
        <w:jc w:val="right"/>
      </w:pPr>
      <w:r>
        <w:t>Председатель Правительства</w:t>
      </w:r>
    </w:p>
    <w:p w:rsidR="005A2DBC" w:rsidRDefault="005A2DBC">
      <w:pPr>
        <w:pStyle w:val="ConsPlusNormal"/>
        <w:jc w:val="right"/>
      </w:pPr>
      <w:r>
        <w:t>Свердловской области</w:t>
      </w:r>
    </w:p>
    <w:p w:rsidR="005A2DBC" w:rsidRDefault="005A2DBC">
      <w:pPr>
        <w:pStyle w:val="ConsPlusNormal"/>
        <w:jc w:val="right"/>
      </w:pPr>
      <w:r>
        <w:t>Д.В.ПАСЛЕР</w:t>
      </w:r>
    </w:p>
    <w:p w:rsidR="005A2DBC" w:rsidRDefault="005A2DBC">
      <w:pPr>
        <w:pStyle w:val="ConsPlusNormal"/>
        <w:jc w:val="both"/>
      </w:pPr>
    </w:p>
    <w:p w:rsidR="005A2DBC" w:rsidRDefault="005A2DBC">
      <w:pPr>
        <w:pStyle w:val="ConsPlusNormal"/>
        <w:jc w:val="both"/>
      </w:pPr>
    </w:p>
    <w:p w:rsidR="005A2DBC" w:rsidRDefault="005A2DBC">
      <w:pPr>
        <w:pStyle w:val="ConsPlusNormal"/>
        <w:jc w:val="both"/>
      </w:pPr>
    </w:p>
    <w:p w:rsidR="005A2DBC" w:rsidRDefault="005A2DBC">
      <w:pPr>
        <w:pStyle w:val="ConsPlusNormal"/>
        <w:jc w:val="both"/>
      </w:pPr>
    </w:p>
    <w:p w:rsidR="005A2DBC" w:rsidRDefault="005A2DBC">
      <w:pPr>
        <w:pStyle w:val="ConsPlusNormal"/>
        <w:jc w:val="both"/>
      </w:pPr>
    </w:p>
    <w:p w:rsidR="005A2DBC" w:rsidRDefault="005A2DBC">
      <w:pPr>
        <w:pStyle w:val="ConsPlusNormal"/>
        <w:jc w:val="right"/>
        <w:outlineLvl w:val="0"/>
      </w:pPr>
      <w:r>
        <w:t>Утвержден</w:t>
      </w:r>
    </w:p>
    <w:p w:rsidR="005A2DBC" w:rsidRDefault="005A2DBC">
      <w:pPr>
        <w:pStyle w:val="ConsPlusNormal"/>
        <w:jc w:val="right"/>
      </w:pPr>
      <w:r>
        <w:t>Постановлением Правительства</w:t>
      </w:r>
    </w:p>
    <w:p w:rsidR="005A2DBC" w:rsidRDefault="005A2DBC">
      <w:pPr>
        <w:pStyle w:val="ConsPlusNormal"/>
        <w:jc w:val="right"/>
      </w:pPr>
      <w:r>
        <w:t>Свердловской области</w:t>
      </w:r>
    </w:p>
    <w:p w:rsidR="005A2DBC" w:rsidRDefault="005A2DBC">
      <w:pPr>
        <w:pStyle w:val="ConsPlusNormal"/>
        <w:jc w:val="right"/>
      </w:pPr>
      <w:r>
        <w:t>от 26 июня 2012 г. N 689-ПП</w:t>
      </w:r>
    </w:p>
    <w:p w:rsidR="005A2DBC" w:rsidRDefault="005A2DBC">
      <w:pPr>
        <w:pStyle w:val="ConsPlusNormal"/>
        <w:jc w:val="right"/>
      </w:pPr>
      <w:r>
        <w:t>"О Порядке предоставления</w:t>
      </w:r>
    </w:p>
    <w:p w:rsidR="005A2DBC" w:rsidRDefault="005A2DBC">
      <w:pPr>
        <w:pStyle w:val="ConsPlusNormal"/>
        <w:jc w:val="right"/>
      </w:pPr>
      <w:r>
        <w:t>компенсаций расходов на оплату</w:t>
      </w:r>
    </w:p>
    <w:p w:rsidR="005A2DBC" w:rsidRDefault="005A2DBC">
      <w:pPr>
        <w:pStyle w:val="ConsPlusNormal"/>
        <w:jc w:val="right"/>
      </w:pPr>
      <w:r>
        <w:t>жилого помещения и коммунальных услуг</w:t>
      </w:r>
    </w:p>
    <w:p w:rsidR="005A2DBC" w:rsidRDefault="005A2DBC">
      <w:pPr>
        <w:pStyle w:val="ConsPlusNormal"/>
        <w:jc w:val="right"/>
      </w:pPr>
      <w:r>
        <w:t>отдельным категориям граждан,</w:t>
      </w:r>
    </w:p>
    <w:p w:rsidR="005A2DBC" w:rsidRDefault="005A2DBC">
      <w:pPr>
        <w:pStyle w:val="ConsPlusNormal"/>
        <w:jc w:val="right"/>
      </w:pPr>
      <w:r>
        <w:t>оказание мер социальной поддержки</w:t>
      </w:r>
    </w:p>
    <w:p w:rsidR="005A2DBC" w:rsidRDefault="005A2DBC">
      <w:pPr>
        <w:pStyle w:val="ConsPlusNormal"/>
        <w:jc w:val="right"/>
      </w:pPr>
      <w:proofErr w:type="gramStart"/>
      <w:r>
        <w:t>которым</w:t>
      </w:r>
      <w:proofErr w:type="gramEnd"/>
      <w:r>
        <w:t xml:space="preserve"> относится к ведению</w:t>
      </w:r>
    </w:p>
    <w:p w:rsidR="005A2DBC" w:rsidRDefault="005A2DBC">
      <w:pPr>
        <w:pStyle w:val="ConsPlusNormal"/>
        <w:jc w:val="right"/>
      </w:pPr>
      <w:r>
        <w:t>субъекта Российской Федерации"</w:t>
      </w:r>
    </w:p>
    <w:p w:rsidR="005A2DBC" w:rsidRDefault="005A2DBC">
      <w:pPr>
        <w:pStyle w:val="ConsPlusNormal"/>
        <w:jc w:val="both"/>
      </w:pPr>
    </w:p>
    <w:p w:rsidR="005A2DBC" w:rsidRDefault="005A2DBC">
      <w:pPr>
        <w:pStyle w:val="ConsPlusTitle"/>
        <w:jc w:val="center"/>
      </w:pPr>
      <w:bookmarkStart w:id="0" w:name="P71"/>
      <w:bookmarkEnd w:id="0"/>
      <w:r>
        <w:t>ПОРЯДОК</w:t>
      </w:r>
    </w:p>
    <w:p w:rsidR="005A2DBC" w:rsidRDefault="005A2DBC">
      <w:pPr>
        <w:pStyle w:val="ConsPlusTitle"/>
        <w:jc w:val="center"/>
      </w:pPr>
      <w:r>
        <w:t>ПРЕДОСТАВЛЕНИЯ КОМПЕНСАЦИЙ РАСХОДОВ НА ОПЛАТУ</w:t>
      </w:r>
    </w:p>
    <w:p w:rsidR="005A2DBC" w:rsidRDefault="005A2DBC">
      <w:pPr>
        <w:pStyle w:val="ConsPlusTitle"/>
        <w:jc w:val="center"/>
      </w:pPr>
      <w:r>
        <w:t>ЖИЛОГО ПОМЕЩЕНИЯ И КОММУНАЛЬНЫХ УСЛУГ ОТДЕЛЬНЫМ КАТЕГОРИЯМ</w:t>
      </w:r>
    </w:p>
    <w:p w:rsidR="005A2DBC" w:rsidRDefault="005A2DBC">
      <w:pPr>
        <w:pStyle w:val="ConsPlusTitle"/>
        <w:jc w:val="center"/>
      </w:pPr>
      <w:r>
        <w:t>ГРАЖДАН, ОКАЗАНИЕ МЕР СОЦИАЛЬНОЙ ПОДДЕРЖКИ КОТОРЫМ</w:t>
      </w:r>
    </w:p>
    <w:p w:rsidR="005A2DBC" w:rsidRDefault="005A2DBC">
      <w:pPr>
        <w:pStyle w:val="ConsPlusTitle"/>
        <w:jc w:val="center"/>
      </w:pPr>
      <w:r>
        <w:t>ОТНОСИТСЯ К ВЕДЕНИЮ СУБЪЕКТА РОССИЙСКОЙ ФЕДЕРАЦИИ</w:t>
      </w:r>
    </w:p>
    <w:p w:rsidR="005A2DBC" w:rsidRDefault="005A2DB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8672"/>
        <w:gridCol w:w="113"/>
      </w:tblGrid>
      <w:tr w:rsidR="005A2D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DBC" w:rsidRDefault="005A2DB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DBC" w:rsidRDefault="005A2DB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2DBC" w:rsidRDefault="005A2DB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A2DBC" w:rsidRDefault="005A2DB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Свердловской области</w:t>
            </w:r>
            <w:proofErr w:type="gramEnd"/>
          </w:p>
          <w:p w:rsidR="005A2DBC" w:rsidRDefault="005A2DB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29.06.2016 </w:t>
            </w:r>
            <w:hyperlink r:id="rId49">
              <w:r>
                <w:rPr>
                  <w:color w:val="0000FF"/>
                </w:rPr>
                <w:t>N 467-ПП</w:t>
              </w:r>
            </w:hyperlink>
            <w:r>
              <w:rPr>
                <w:color w:val="392C69"/>
              </w:rPr>
              <w:t xml:space="preserve">, от 23.03.2017 </w:t>
            </w:r>
            <w:hyperlink r:id="rId50">
              <w:r>
                <w:rPr>
                  <w:color w:val="0000FF"/>
                </w:rPr>
                <w:t>N 175-ПП</w:t>
              </w:r>
            </w:hyperlink>
            <w:r>
              <w:rPr>
                <w:color w:val="392C69"/>
              </w:rPr>
              <w:t xml:space="preserve">, от 12.10.2017 </w:t>
            </w:r>
            <w:hyperlink r:id="rId51">
              <w:r>
                <w:rPr>
                  <w:color w:val="0000FF"/>
                </w:rPr>
                <w:t>N 733-ПП</w:t>
              </w:r>
            </w:hyperlink>
            <w:r>
              <w:rPr>
                <w:color w:val="392C69"/>
              </w:rPr>
              <w:t>,</w:t>
            </w:r>
          </w:p>
          <w:p w:rsidR="005A2DBC" w:rsidRDefault="005A2DB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13.09.2018 </w:t>
            </w:r>
            <w:hyperlink r:id="rId52">
              <w:r>
                <w:rPr>
                  <w:color w:val="0000FF"/>
                </w:rPr>
                <w:t>N 599-ПП</w:t>
              </w:r>
            </w:hyperlink>
            <w:r>
              <w:rPr>
                <w:color w:val="392C69"/>
              </w:rPr>
              <w:t xml:space="preserve">, от 04.10.2018 </w:t>
            </w:r>
            <w:hyperlink r:id="rId53">
              <w:r>
                <w:rPr>
                  <w:color w:val="0000FF"/>
                </w:rPr>
                <w:t>N 653-ПП</w:t>
              </w:r>
            </w:hyperlink>
            <w:r>
              <w:rPr>
                <w:color w:val="392C69"/>
              </w:rPr>
              <w:t xml:space="preserve">, от 06.12.2018 </w:t>
            </w:r>
            <w:hyperlink r:id="rId54">
              <w:r>
                <w:rPr>
                  <w:color w:val="0000FF"/>
                </w:rPr>
                <w:t>N 869-ПП</w:t>
              </w:r>
            </w:hyperlink>
            <w:r>
              <w:rPr>
                <w:color w:val="392C69"/>
              </w:rPr>
              <w:t>,</w:t>
            </w:r>
          </w:p>
          <w:p w:rsidR="005A2DBC" w:rsidRDefault="005A2DB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26.12.2018 </w:t>
            </w:r>
            <w:hyperlink r:id="rId55">
              <w:r>
                <w:rPr>
                  <w:color w:val="0000FF"/>
                </w:rPr>
                <w:t>N 955-ПП</w:t>
              </w:r>
            </w:hyperlink>
            <w:r>
              <w:rPr>
                <w:color w:val="392C69"/>
              </w:rPr>
              <w:t xml:space="preserve">, от 30.05.2019 </w:t>
            </w:r>
            <w:hyperlink r:id="rId56">
              <w:r>
                <w:rPr>
                  <w:color w:val="0000FF"/>
                </w:rPr>
                <w:t>N 319-ПП</w:t>
              </w:r>
            </w:hyperlink>
            <w:r>
              <w:rPr>
                <w:color w:val="392C69"/>
              </w:rPr>
              <w:t xml:space="preserve">, от 28.06.2019 </w:t>
            </w:r>
            <w:hyperlink r:id="rId57">
              <w:r>
                <w:rPr>
                  <w:color w:val="0000FF"/>
                </w:rPr>
                <w:t>N 403-ПП</w:t>
              </w:r>
            </w:hyperlink>
            <w:r>
              <w:rPr>
                <w:color w:val="392C69"/>
              </w:rPr>
              <w:t>,</w:t>
            </w:r>
          </w:p>
          <w:p w:rsidR="005A2DBC" w:rsidRDefault="005A2DB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28.05.2020 </w:t>
            </w:r>
            <w:hyperlink r:id="rId58">
              <w:r>
                <w:rPr>
                  <w:color w:val="0000FF"/>
                </w:rPr>
                <w:t>N 358-ПП</w:t>
              </w:r>
            </w:hyperlink>
            <w:r>
              <w:rPr>
                <w:color w:val="392C69"/>
              </w:rPr>
              <w:t xml:space="preserve">, от 06.08.2020 </w:t>
            </w:r>
            <w:hyperlink r:id="rId59">
              <w:r>
                <w:rPr>
                  <w:color w:val="0000FF"/>
                </w:rPr>
                <w:t>N 530-ПП</w:t>
              </w:r>
            </w:hyperlink>
            <w:r>
              <w:rPr>
                <w:color w:val="392C69"/>
              </w:rPr>
              <w:t xml:space="preserve">, от 27.11.2020 </w:t>
            </w:r>
            <w:hyperlink r:id="rId60">
              <w:r>
                <w:rPr>
                  <w:color w:val="0000FF"/>
                </w:rPr>
                <w:t>N 875-ПП</w:t>
              </w:r>
            </w:hyperlink>
            <w:r>
              <w:rPr>
                <w:color w:val="392C69"/>
              </w:rPr>
              <w:t>,</w:t>
            </w:r>
          </w:p>
          <w:p w:rsidR="005A2DBC" w:rsidRDefault="005A2DB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30.12.2020 </w:t>
            </w:r>
            <w:hyperlink r:id="rId61">
              <w:r>
                <w:rPr>
                  <w:color w:val="0000FF"/>
                </w:rPr>
                <w:t>N 1015-ПП</w:t>
              </w:r>
            </w:hyperlink>
            <w:r>
              <w:rPr>
                <w:color w:val="392C69"/>
              </w:rPr>
              <w:t xml:space="preserve">, от 05.08.2021 </w:t>
            </w:r>
            <w:hyperlink r:id="rId62">
              <w:r>
                <w:rPr>
                  <w:color w:val="0000FF"/>
                </w:rPr>
                <w:t>N 476-ПП</w:t>
              </w:r>
            </w:hyperlink>
            <w:r>
              <w:rPr>
                <w:color w:val="392C69"/>
              </w:rPr>
              <w:t xml:space="preserve">, от 08.09.2021 </w:t>
            </w:r>
            <w:hyperlink r:id="rId63">
              <w:r>
                <w:rPr>
                  <w:color w:val="0000FF"/>
                </w:rPr>
                <w:t>N 576-ПП</w:t>
              </w:r>
            </w:hyperlink>
            <w:r>
              <w:rPr>
                <w:color w:val="392C69"/>
              </w:rPr>
              <w:t>,</w:t>
            </w:r>
          </w:p>
          <w:p w:rsidR="005A2DBC" w:rsidRDefault="005A2DBC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16.09.2021 </w:t>
            </w:r>
            <w:hyperlink r:id="rId64">
              <w:r>
                <w:rPr>
                  <w:color w:val="0000FF"/>
                </w:rPr>
                <w:t>N 607-ПП</w:t>
              </w:r>
            </w:hyperlink>
            <w:r>
              <w:rPr>
                <w:color w:val="392C69"/>
              </w:rPr>
              <w:t xml:space="preserve">, от 21.10.2021 </w:t>
            </w:r>
            <w:hyperlink r:id="rId65">
              <w:r>
                <w:rPr>
                  <w:color w:val="0000FF"/>
                </w:rPr>
                <w:t>N 708-ПП</w:t>
              </w:r>
            </w:hyperlink>
            <w:r>
              <w:rPr>
                <w:color w:val="392C69"/>
              </w:rPr>
              <w:t xml:space="preserve">, от 16.12.2021 </w:t>
            </w:r>
            <w:hyperlink r:id="rId66">
              <w:r>
                <w:rPr>
                  <w:color w:val="0000FF"/>
                </w:rPr>
                <w:t>N 922-ПП</w:t>
              </w:r>
            </w:hyperlink>
            <w:r>
              <w:rPr>
                <w:color w:val="392C69"/>
              </w:rPr>
              <w:t>,</w:t>
            </w:r>
          </w:p>
          <w:p w:rsidR="005A2DBC" w:rsidRDefault="005A2DB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03.03.2022 </w:t>
            </w:r>
            <w:hyperlink r:id="rId67">
              <w:r>
                <w:rPr>
                  <w:color w:val="0000FF"/>
                </w:rPr>
                <w:t>N 153-ПП</w:t>
              </w:r>
            </w:hyperlink>
            <w:r>
              <w:rPr>
                <w:color w:val="392C69"/>
              </w:rPr>
              <w:t xml:space="preserve">, от 18.01.2023 </w:t>
            </w:r>
            <w:hyperlink r:id="rId68">
              <w:r>
                <w:rPr>
                  <w:color w:val="0000FF"/>
                </w:rPr>
                <w:t>N 35-ПП</w:t>
              </w:r>
            </w:hyperlink>
            <w:r>
              <w:rPr>
                <w:color w:val="392C69"/>
              </w:rPr>
              <w:t xml:space="preserve">, от 17.08.2023 </w:t>
            </w:r>
            <w:hyperlink r:id="rId69">
              <w:r>
                <w:rPr>
                  <w:color w:val="0000FF"/>
                </w:rPr>
                <w:t>N 600-ПП</w:t>
              </w:r>
            </w:hyperlink>
            <w:r>
              <w:rPr>
                <w:color w:val="392C69"/>
              </w:rPr>
              <w:t>,</w:t>
            </w:r>
          </w:p>
          <w:p w:rsidR="005A2DBC" w:rsidRDefault="005A2DB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28.03.2024 </w:t>
            </w:r>
            <w:hyperlink r:id="rId70">
              <w:r>
                <w:rPr>
                  <w:color w:val="0000FF"/>
                </w:rPr>
                <w:t>N 196-ПП</w:t>
              </w:r>
            </w:hyperlink>
            <w:r>
              <w:rPr>
                <w:color w:val="392C69"/>
              </w:rPr>
              <w:t xml:space="preserve">, от 05.12.2024 </w:t>
            </w:r>
            <w:hyperlink r:id="rId71">
              <w:r>
                <w:rPr>
                  <w:color w:val="0000FF"/>
                </w:rPr>
                <w:t>N 867-ПП</w:t>
              </w:r>
            </w:hyperlink>
            <w:r>
              <w:rPr>
                <w:color w:val="392C69"/>
              </w:rPr>
              <w:t xml:space="preserve">, от 26.12.2024 </w:t>
            </w:r>
            <w:hyperlink r:id="rId72">
              <w:r>
                <w:rPr>
                  <w:color w:val="0000FF"/>
                </w:rPr>
                <w:t>N 976-ПП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DBC" w:rsidRDefault="005A2DBC">
            <w:pPr>
              <w:pStyle w:val="ConsPlusNormal"/>
            </w:pPr>
          </w:p>
        </w:tc>
      </w:tr>
    </w:tbl>
    <w:p w:rsidR="005A2DBC" w:rsidRDefault="005A2DBC">
      <w:pPr>
        <w:pStyle w:val="ConsPlusNormal"/>
        <w:jc w:val="both"/>
      </w:pPr>
    </w:p>
    <w:p w:rsidR="005A2DBC" w:rsidRDefault="005A2DBC">
      <w:pPr>
        <w:pStyle w:val="ConsPlusTitle"/>
        <w:jc w:val="center"/>
        <w:outlineLvl w:val="1"/>
      </w:pPr>
      <w:r>
        <w:t>Глава 1. ОБЩИЕ ПОЛОЖЕНИЯ</w:t>
      </w:r>
    </w:p>
    <w:p w:rsidR="005A2DBC" w:rsidRDefault="005A2DBC">
      <w:pPr>
        <w:pStyle w:val="ConsPlusNormal"/>
        <w:jc w:val="both"/>
      </w:pPr>
    </w:p>
    <w:p w:rsidR="005A2DBC" w:rsidRDefault="005A2DBC">
      <w:pPr>
        <w:pStyle w:val="ConsPlusNormal"/>
        <w:ind w:firstLine="540"/>
        <w:jc w:val="both"/>
      </w:pPr>
      <w:bookmarkStart w:id="1" w:name="P89"/>
      <w:bookmarkEnd w:id="1"/>
      <w:r>
        <w:t xml:space="preserve">1. </w:t>
      </w:r>
      <w:proofErr w:type="gramStart"/>
      <w:r>
        <w:t>Настоящий Порядок устанавливает механизм предоставления компенсации расходов на оплату жилого помещения и коммунальных услуг, уплату взноса на капитальный ремонт общего имущества в многоквартирном доме отдельным категориям граждан, проживающих на территории Свердловской области, имеющих право на предоставление меры социальной поддержки по компенсации расходов на оплату жилого помещения и коммунальных услуг, уплату взноса на капитальный ремонт общего имущества в многоквартирном доме в</w:t>
      </w:r>
      <w:proofErr w:type="gramEnd"/>
      <w:r>
        <w:t xml:space="preserve"> </w:t>
      </w:r>
      <w:proofErr w:type="gramStart"/>
      <w:r>
        <w:t xml:space="preserve">соответствии с Законами Свердловской области от 25 ноября 2004 года </w:t>
      </w:r>
      <w:hyperlink r:id="rId73">
        <w:r>
          <w:rPr>
            <w:color w:val="0000FF"/>
          </w:rPr>
          <w:t>N 190-ОЗ</w:t>
        </w:r>
      </w:hyperlink>
      <w:r>
        <w:t xml:space="preserve"> "О социальной поддержке ветеранов в Свердловской области", от 25 ноября 2004 года </w:t>
      </w:r>
      <w:hyperlink r:id="rId74">
        <w:r>
          <w:rPr>
            <w:color w:val="0000FF"/>
          </w:rPr>
          <w:t>N 191-ОЗ</w:t>
        </w:r>
      </w:hyperlink>
      <w:r>
        <w:t xml:space="preserve"> "О социальной поддержке реабилитированных лиц и лиц, признанных пострадавшими от политических репрессий, в Свердловской области", от 15 июля 2005 года </w:t>
      </w:r>
      <w:hyperlink r:id="rId75">
        <w:r>
          <w:rPr>
            <w:color w:val="0000FF"/>
          </w:rPr>
          <w:t>N 78-ОЗ</w:t>
        </w:r>
      </w:hyperlink>
      <w:r>
        <w:t xml:space="preserve"> "О социальной защите граждан, проживающих на территории Свердловской области, получивших увечье или</w:t>
      </w:r>
      <w:proofErr w:type="gramEnd"/>
      <w:r>
        <w:t xml:space="preserve"> </w:t>
      </w:r>
      <w:proofErr w:type="gramStart"/>
      <w:r>
        <w:t xml:space="preserve">заболевание, не повлекшие инвалидности, при прохождении военной службы или службы в органах внутренних дел Российской Федерации в период действия чрезвычайного положения либо вооруженного конфликта", от 15 июля 2005 года </w:t>
      </w:r>
      <w:hyperlink r:id="rId76">
        <w:r>
          <w:rPr>
            <w:color w:val="0000FF"/>
          </w:rPr>
          <w:t>N 91-ОЗ</w:t>
        </w:r>
      </w:hyperlink>
      <w:r>
        <w:t xml:space="preserve"> "О почетном звании Свердловской области "Почетный гражданин Свердловской области", от 23 декабря 2005 года </w:t>
      </w:r>
      <w:hyperlink r:id="rId77">
        <w:r>
          <w:rPr>
            <w:color w:val="0000FF"/>
          </w:rPr>
          <w:t>N 123-ОЗ</w:t>
        </w:r>
      </w:hyperlink>
      <w:r>
        <w:t xml:space="preserve"> "О знаке отличия Свердловской области "За заслуги перед Свердловской областью", от 28 марта</w:t>
      </w:r>
      <w:proofErr w:type="gramEnd"/>
      <w:r>
        <w:t xml:space="preserve"> 2016 года </w:t>
      </w:r>
      <w:hyperlink r:id="rId78">
        <w:r>
          <w:rPr>
            <w:color w:val="0000FF"/>
          </w:rPr>
          <w:t>N 32-ОЗ</w:t>
        </w:r>
      </w:hyperlink>
      <w:r>
        <w:t xml:space="preserve"> "О компенсации расходов на уплату взноса на капитальный ремонт общего имущества в многоквартирном доме", </w:t>
      </w:r>
      <w:proofErr w:type="gramStart"/>
      <w:r>
        <w:t>устанавливающими</w:t>
      </w:r>
      <w:proofErr w:type="gramEnd"/>
      <w:r>
        <w:t xml:space="preserve"> меру социальной поддержки по компенсации расходов на оплату жилого помещения и коммунальных услуг, уплату взноса на капитальный ремонт общего имущества в многоквартирном доме для отдельных категорий граждан.</w:t>
      </w:r>
    </w:p>
    <w:p w:rsidR="005A2DBC" w:rsidRDefault="005A2DBC">
      <w:pPr>
        <w:pStyle w:val="ConsPlusNormal"/>
        <w:jc w:val="both"/>
      </w:pPr>
      <w:r>
        <w:t xml:space="preserve">(в ред. </w:t>
      </w:r>
      <w:hyperlink r:id="rId79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28.03.2024 N 196-ПП)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Компенсация расходов на оплату жилого помещения и коммунальных услуг, уплату взноса на капитальный ремонт общего имущества в многоквартирном доме является формой предоставления меры социальной поддержки по компенсации расходов на оплату жилого помещения и коммунальных услуг, уплату взноса на капитальный ремонт общего имущества в многоквартирном доме отдельным категориям граждан в соответствии с законами Свердловской области, указанными в </w:t>
      </w:r>
      <w:hyperlink w:anchor="P89">
        <w:r>
          <w:rPr>
            <w:color w:val="0000FF"/>
          </w:rPr>
          <w:t>пункте 1</w:t>
        </w:r>
      </w:hyperlink>
      <w:r>
        <w:t xml:space="preserve"> настоящего Порядка</w:t>
      </w:r>
      <w:proofErr w:type="gramEnd"/>
      <w:r>
        <w:t>.</w:t>
      </w:r>
    </w:p>
    <w:p w:rsidR="005A2DBC" w:rsidRDefault="005A2DBC">
      <w:pPr>
        <w:pStyle w:val="ConsPlusNormal"/>
        <w:spacing w:before="220"/>
        <w:ind w:firstLine="540"/>
        <w:jc w:val="both"/>
      </w:pPr>
      <w:proofErr w:type="gramStart"/>
      <w:r>
        <w:t>При наличии в семье нескольких лиц, имеющих право на меру социальной поддержки по компенсации расходов на оплату жилого помещения и коммунальных услуг, уплату взноса на капитальный ремонт общего имущества в многоквартирном доме, компенсация расходов по их общему заявлению может быть предоставлена одному из них, непосредственно осуществляющему оплату жилого помещения и коммунальных услуг, уплату взноса на капитальный ремонт общего имущества в</w:t>
      </w:r>
      <w:proofErr w:type="gramEnd"/>
      <w:r>
        <w:t xml:space="preserve"> многоквартирном </w:t>
      </w:r>
      <w:proofErr w:type="gramStart"/>
      <w:r>
        <w:t>доме</w:t>
      </w:r>
      <w:proofErr w:type="gramEnd"/>
      <w:r>
        <w:t>.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>3. Компенсация расходов на оплату жилого помещения и коммунальных услуг, уплату взноса на капитальный ремонт общего имущества в многоквартирном доме предоставляется на одно жилое помещение по месту жительства либо пребывания на территории Свердловской области по выбору лица, имеющего право на меру социальной поддержки по оплате жилого помещения и коммунальных услуг.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 xml:space="preserve">Предоставление компенсации расходов на оплату жилого помещения и коммунальных услуг, уплату взноса на капитальный ремонт общего имущества в многоквартирном доме по месту пребывания производится при условии неполучения компенсации расходов на оплату жилого помещения и коммунальных услуг, уплату взноса на капитальный ремонт общего </w:t>
      </w:r>
      <w:r>
        <w:lastRenderedPageBreak/>
        <w:t>имущества в многоквартирном доме по месту жительства.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>Предоставление компенсации расходов на оплату жилого помещения и коммунальных услуг, уплату взноса на капитальный ремонт общего имущества в многоквартирном доме по месту жительства производится при условии неполучения компенсации расходов на оплату жилого помещения и коммунальных услуг, уплату взноса на капитальный ремонт общего имущества в многоквартирном доме по месту пребывания.</w:t>
      </w:r>
    </w:p>
    <w:p w:rsidR="005A2DBC" w:rsidRDefault="005A2DBC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третья введена </w:t>
      </w:r>
      <w:hyperlink r:id="rId80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27.11.2020 N 875-ПП)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В соответствии с Жилищным </w:t>
      </w:r>
      <w:hyperlink r:id="rId81">
        <w:r>
          <w:rPr>
            <w:color w:val="0000FF"/>
          </w:rPr>
          <w:t>кодексом</w:t>
        </w:r>
      </w:hyperlink>
      <w:r>
        <w:t xml:space="preserve"> Российской Федерации компенсация расходов на оплату жилого помещения и коммунальных услуг, уплату взноса на капитальный ремонт общего имущества в многоквартирном доме не предоставляется гражданам при наличии у них подтвержденной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период не более чем три последних года.</w:t>
      </w:r>
      <w:proofErr w:type="gramEnd"/>
    </w:p>
    <w:p w:rsidR="005A2DBC" w:rsidRDefault="005A2DB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 в ред. </w:t>
      </w:r>
      <w:hyperlink r:id="rId82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16.12.2021 N 922-ПП)</w:t>
      </w:r>
    </w:p>
    <w:p w:rsidR="005A2DBC" w:rsidRDefault="005A2DBC">
      <w:pPr>
        <w:pStyle w:val="ConsPlusNormal"/>
        <w:jc w:val="both"/>
      </w:pPr>
    </w:p>
    <w:p w:rsidR="005A2DBC" w:rsidRDefault="005A2DBC">
      <w:pPr>
        <w:pStyle w:val="ConsPlusTitle"/>
        <w:jc w:val="center"/>
        <w:outlineLvl w:val="1"/>
      </w:pPr>
      <w:r>
        <w:t>Глава 2. КАТЕГОРИИ ГРАЖДАН, ИМЕЮЩИХ ПРАВО НА ПРЕДОСТАВЛЕНИЕ</w:t>
      </w:r>
    </w:p>
    <w:p w:rsidR="005A2DBC" w:rsidRDefault="005A2DBC">
      <w:pPr>
        <w:pStyle w:val="ConsPlusTitle"/>
        <w:jc w:val="center"/>
      </w:pPr>
      <w:r>
        <w:t>КОМПЕНСАЦИИ РАСХОДОВ НА ОПЛАТУ ЖИЛОГО ПОМЕЩЕНИЯ</w:t>
      </w:r>
    </w:p>
    <w:p w:rsidR="005A2DBC" w:rsidRDefault="005A2DBC">
      <w:pPr>
        <w:pStyle w:val="ConsPlusTitle"/>
        <w:jc w:val="center"/>
      </w:pPr>
      <w:r>
        <w:t>И КОММУНАЛЬНЫХ УСЛУГ, УПЛАТУ ВЗНОСА НА КАПИТАЛЬНЫЙ РЕМОНТ</w:t>
      </w:r>
    </w:p>
    <w:p w:rsidR="005A2DBC" w:rsidRDefault="005A2DBC">
      <w:pPr>
        <w:pStyle w:val="ConsPlusTitle"/>
        <w:jc w:val="center"/>
      </w:pPr>
      <w:r>
        <w:t>ОБЩЕГО ИМУЩЕСТВА В МНОГОКВАРТИРНОМ ДОМЕ</w:t>
      </w:r>
    </w:p>
    <w:p w:rsidR="005A2DBC" w:rsidRDefault="005A2DBC">
      <w:pPr>
        <w:pStyle w:val="ConsPlusNormal"/>
        <w:jc w:val="center"/>
      </w:pPr>
      <w:proofErr w:type="gramStart"/>
      <w:r>
        <w:t xml:space="preserve">(в ред. </w:t>
      </w:r>
      <w:hyperlink r:id="rId83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</w:t>
      </w:r>
      <w:proofErr w:type="gramEnd"/>
    </w:p>
    <w:p w:rsidR="005A2DBC" w:rsidRDefault="005A2DBC">
      <w:pPr>
        <w:pStyle w:val="ConsPlusNormal"/>
        <w:jc w:val="center"/>
      </w:pPr>
      <w:r>
        <w:t>от 28.03.2024 N 196-ПП)</w:t>
      </w:r>
    </w:p>
    <w:p w:rsidR="005A2DBC" w:rsidRDefault="005A2DBC">
      <w:pPr>
        <w:pStyle w:val="ConsPlusNormal"/>
        <w:jc w:val="both"/>
      </w:pPr>
    </w:p>
    <w:p w:rsidR="005A2DBC" w:rsidRDefault="005A2DBC">
      <w:pPr>
        <w:pStyle w:val="ConsPlusNormal"/>
        <w:ind w:firstLine="540"/>
        <w:jc w:val="both"/>
      </w:pPr>
      <w:bookmarkStart w:id="2" w:name="P107"/>
      <w:bookmarkEnd w:id="2"/>
      <w:r>
        <w:t>5. Компенсация расходов на оплату жилого помещения и коммунальных услуг предоставляется следующим категориям граждан:</w:t>
      </w:r>
    </w:p>
    <w:p w:rsidR="005A2DBC" w:rsidRDefault="005A2DBC">
      <w:pPr>
        <w:pStyle w:val="ConsPlusNormal"/>
        <w:spacing w:before="220"/>
        <w:ind w:firstLine="540"/>
        <w:jc w:val="both"/>
      </w:pPr>
      <w:proofErr w:type="gramStart"/>
      <w:r>
        <w:t>1) гражданам, не имеющим инвалидности, из числа лиц, награжденных знаком "Жителю блокадного Ленинграда", лиц, награжденных знаком "Житель осажденного Севастополя", и лиц, награжденных знаком "Житель осажденного Сталинграда";</w:t>
      </w:r>
      <w:proofErr w:type="gramEnd"/>
    </w:p>
    <w:p w:rsidR="005A2DBC" w:rsidRDefault="005A2DBC">
      <w:pPr>
        <w:pStyle w:val="ConsPlusNormal"/>
        <w:jc w:val="both"/>
      </w:pPr>
      <w:r>
        <w:t xml:space="preserve">(в ред. Постановлений Правительства Свердловской области от 16.09.2021 </w:t>
      </w:r>
      <w:hyperlink r:id="rId84">
        <w:r>
          <w:rPr>
            <w:color w:val="0000FF"/>
          </w:rPr>
          <w:t>N 607-ПП</w:t>
        </w:r>
      </w:hyperlink>
      <w:r>
        <w:t xml:space="preserve">, от 17.08.2023 </w:t>
      </w:r>
      <w:hyperlink r:id="rId85">
        <w:r>
          <w:rPr>
            <w:color w:val="0000FF"/>
          </w:rPr>
          <w:t>N 600-ПП</w:t>
        </w:r>
      </w:hyperlink>
      <w:r>
        <w:t>)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>2) лицам, проработавшим в тылу в период с 22 июня 1941 года по 9 мая 1945 года не менее шести месяцев, исключая период работы на временно оккупированных территориях СССР; награжденным орденами или медалями СССР за самоотверженный труд в период Великой Отечественной войны;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>3) ветеранам труда и лицам, приравненным к ним по состоянию на 31 декабря 2004 года, достигшим возраста, дающего право на страховую пенсию по старости;</w:t>
      </w:r>
    </w:p>
    <w:p w:rsidR="005A2DBC" w:rsidRDefault="005A2DBC">
      <w:pPr>
        <w:pStyle w:val="ConsPlusNormal"/>
        <w:jc w:val="both"/>
      </w:pPr>
      <w:r>
        <w:t xml:space="preserve">(подп. 3 в ред. </w:t>
      </w:r>
      <w:hyperlink r:id="rId86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26.12.2024 N 976-ПП)</w:t>
      </w:r>
    </w:p>
    <w:p w:rsidR="005A2DBC" w:rsidRDefault="005A2DBC">
      <w:pPr>
        <w:pStyle w:val="ConsPlusNormal"/>
        <w:spacing w:before="220"/>
        <w:ind w:firstLine="540"/>
        <w:jc w:val="both"/>
      </w:pPr>
      <w:proofErr w:type="gramStart"/>
      <w:r>
        <w:t>4) совершеннолетним узникам нацистских концлагерей, тюрем и гетто (с лагерным режимом) и других мест принудительного содержания и принудительного труда, расположенных как на территории Германии и ее союзников, так и на оккупированных территориях СССР или других государств, подвергшихся немецкой оккупации, а также лицам из числа гражданского населения, насильственно вывезенным с территории бывшего СССР на принудительные работы в Германию, в союзные с</w:t>
      </w:r>
      <w:proofErr w:type="gramEnd"/>
      <w:r>
        <w:t xml:space="preserve"> ней страны и оккупированные ими государства, в возрасте старше 18 лет, </w:t>
      </w:r>
      <w:proofErr w:type="gramStart"/>
      <w:r>
        <w:t>содержавшимся</w:t>
      </w:r>
      <w:proofErr w:type="gramEnd"/>
      <w:r>
        <w:t xml:space="preserve"> в условиях лагерного режима;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>5) реабилитированным лицам и лицам, признанным пострадавшими от политических репрессий;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 xml:space="preserve">6) гражданам, проживающим на территории Свердловской области, получившим увечье </w:t>
      </w:r>
      <w:r>
        <w:lastRenderedPageBreak/>
        <w:t>или заболевание, не повлекшие инвалидности, при прохождении военной службы или службы в органах внутренних дел Российской Федерации в период действия чрезвычайного положения либо вооруженного конфликта;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>7) лицам, которым присвоено почетное звание Свердловской области "Почетный гражданин Свердловской области";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>8) лицам, награжденным знаком отличия Свердловской области "За заслуги перед Свердловской областью" 1 степени, в случае, если им не присвоено почетное звание Свердловской области "Почетный гражданин Свердловской области".</w:t>
      </w:r>
    </w:p>
    <w:p w:rsidR="005A2DBC" w:rsidRDefault="005A2DBC">
      <w:pPr>
        <w:pStyle w:val="ConsPlusNormal"/>
        <w:spacing w:before="220"/>
        <w:ind w:firstLine="540"/>
        <w:jc w:val="both"/>
      </w:pPr>
      <w:bookmarkStart w:id="3" w:name="P118"/>
      <w:bookmarkEnd w:id="3"/>
      <w:r>
        <w:t>Компенсация расходов на уплату взноса на капитальный ремонт общего имущества в многоквартирном доме предоставляется следующим категориям граждан, проживающих на территории Свердловской области: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>1) одиноко проживающим неработающим собственникам жилых помещений, достигшим возраста 70 лет;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>2) проживающим в составе семьи, состоящей только из совместно проживающих неработающих граждан пенсионного возраста и (или) неработающих инвалидов I и (или) II групп, собственникам жилых помещений, достигшим возраста 70 лет.</w:t>
      </w:r>
    </w:p>
    <w:p w:rsidR="005A2DBC" w:rsidRDefault="005A2DBC">
      <w:pPr>
        <w:pStyle w:val="ConsPlusNormal"/>
        <w:jc w:val="both"/>
      </w:pPr>
      <w:r>
        <w:t xml:space="preserve">(в ред. </w:t>
      </w:r>
      <w:hyperlink r:id="rId87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26.12.2018 N 955-ПП)</w:t>
      </w:r>
    </w:p>
    <w:p w:rsidR="005A2DBC" w:rsidRDefault="005A2DBC">
      <w:pPr>
        <w:pStyle w:val="ConsPlusNormal"/>
        <w:jc w:val="both"/>
      </w:pPr>
    </w:p>
    <w:p w:rsidR="005A2DBC" w:rsidRDefault="005A2DBC">
      <w:pPr>
        <w:pStyle w:val="ConsPlusTitle"/>
        <w:jc w:val="center"/>
        <w:outlineLvl w:val="1"/>
      </w:pPr>
      <w:r>
        <w:t>Глава 3. ПОРЯДОК ПРЕДОСТАВЛЕНИЯ КОМПЕНСАЦИИ РАСХОДОВ</w:t>
      </w:r>
    </w:p>
    <w:p w:rsidR="005A2DBC" w:rsidRDefault="005A2DBC">
      <w:pPr>
        <w:pStyle w:val="ConsPlusTitle"/>
        <w:jc w:val="center"/>
      </w:pPr>
      <w:r>
        <w:t>НА ОПЛАТУ ЖИЛОГО ПОМЕЩЕНИЯ И КОММУНАЛЬНЫХ УСЛУГ,</w:t>
      </w:r>
    </w:p>
    <w:p w:rsidR="005A2DBC" w:rsidRDefault="005A2DBC">
      <w:pPr>
        <w:pStyle w:val="ConsPlusTitle"/>
        <w:jc w:val="center"/>
      </w:pPr>
      <w:r>
        <w:t>УПЛАТУ ВЗНОСА НА КАПИТАЛЬНЫЙ РЕМОНТ ОБЩЕГО ИМУЩЕСТВА</w:t>
      </w:r>
    </w:p>
    <w:p w:rsidR="005A2DBC" w:rsidRDefault="005A2DBC">
      <w:pPr>
        <w:pStyle w:val="ConsPlusTitle"/>
        <w:jc w:val="center"/>
      </w:pPr>
      <w:r>
        <w:t>В МНОГОКВАРТИРНОМ ДОМЕ</w:t>
      </w:r>
    </w:p>
    <w:p w:rsidR="005A2DBC" w:rsidRDefault="005A2DBC">
      <w:pPr>
        <w:pStyle w:val="ConsPlusNormal"/>
        <w:jc w:val="center"/>
      </w:pPr>
      <w:proofErr w:type="gramStart"/>
      <w:r>
        <w:t xml:space="preserve">(в ред. </w:t>
      </w:r>
      <w:hyperlink r:id="rId88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</w:t>
      </w:r>
      <w:proofErr w:type="gramEnd"/>
    </w:p>
    <w:p w:rsidR="005A2DBC" w:rsidRDefault="005A2DBC">
      <w:pPr>
        <w:pStyle w:val="ConsPlusNormal"/>
        <w:jc w:val="center"/>
      </w:pPr>
      <w:r>
        <w:t>от 28.03.2024 N 196-ПП)</w:t>
      </w:r>
    </w:p>
    <w:p w:rsidR="005A2DBC" w:rsidRDefault="005A2DBC">
      <w:pPr>
        <w:pStyle w:val="ConsPlusNormal"/>
        <w:jc w:val="both"/>
      </w:pPr>
    </w:p>
    <w:p w:rsidR="005A2DBC" w:rsidRDefault="005A2DBC">
      <w:pPr>
        <w:pStyle w:val="ConsPlusNormal"/>
        <w:ind w:firstLine="540"/>
        <w:jc w:val="both"/>
      </w:pPr>
      <w:bookmarkStart w:id="4" w:name="P130"/>
      <w:bookmarkEnd w:id="4"/>
      <w:r>
        <w:t xml:space="preserve">6. </w:t>
      </w:r>
      <w:proofErr w:type="gramStart"/>
      <w:r>
        <w:t xml:space="preserve">Предоставление компенсации расходов на оплату жилого помещения и коммунальных услуг лицам, указанным в </w:t>
      </w:r>
      <w:hyperlink w:anchor="P107">
        <w:r>
          <w:rPr>
            <w:color w:val="0000FF"/>
          </w:rPr>
          <w:t>части первой пункта 5</w:t>
        </w:r>
      </w:hyperlink>
      <w:r>
        <w:t xml:space="preserve"> настоящего порядка, осуществляется органами местного самоуправления муниципальных образований, расположенных на территории Свердловской области, наделенными государственным полномочием Свердловской области по предоставлению меры социальной поддержки по компенсации расходов на оплату жилого помещения и коммунальных услуг, по месту жительства (пребывания) граждан (далее - уполномоченный орган) на основании</w:t>
      </w:r>
      <w:proofErr w:type="gramEnd"/>
      <w:r>
        <w:t xml:space="preserve"> </w:t>
      </w:r>
      <w:hyperlink r:id="rId89">
        <w:proofErr w:type="gramStart"/>
        <w:r>
          <w:rPr>
            <w:color w:val="0000FF"/>
          </w:rPr>
          <w:t>заявления</w:t>
        </w:r>
      </w:hyperlink>
      <w:r>
        <w:t xml:space="preserve"> о компенсации расходов на оплату жилого помещения и коммунальных услуг отдельным категориям граждан (далее - заявление) по форме согласно приложению N 1 к единому стандарту предоставления компенсации расходов на оплату жилого помещения и коммунальных услуг отдельным категориям граждан, утвержденному Постановлением Правительства Российской Федерации от 27.05.2023 N 835 "Об утверждении единого стандарта предоставления компенсации расходов на оплату жилого помещения и коммунальных</w:t>
      </w:r>
      <w:proofErr w:type="gramEnd"/>
      <w:r>
        <w:t xml:space="preserve"> услуг отдельным категориям граждан" (далее - Единый стандарт), и информации, необходимой для назначения компенсации расходов, предоставляемой органами и организациями различных форм собственности, содержащей следующие сведения:</w:t>
      </w:r>
    </w:p>
    <w:p w:rsidR="005A2DBC" w:rsidRDefault="005A2DBC">
      <w:pPr>
        <w:pStyle w:val="ConsPlusNormal"/>
        <w:jc w:val="both"/>
      </w:pPr>
      <w:r>
        <w:t xml:space="preserve">(в ред. </w:t>
      </w:r>
      <w:hyperlink r:id="rId90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28.03.2024 N 196-ПП)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>1) о праве заявителя на меру социальной поддержки по компенсации расходов на оплату жилого помещения и коммунальных услуг;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>2) о регистрации заявителя по месту жительства либо пребывания (в случае, если информация о регистрации по месту жительства либо пребывания отсутствует в документах, удостоверяющих личность);</w:t>
      </w:r>
    </w:p>
    <w:p w:rsidR="005A2DBC" w:rsidRDefault="005A2DBC">
      <w:pPr>
        <w:pStyle w:val="ConsPlusNormal"/>
        <w:spacing w:before="220"/>
        <w:ind w:firstLine="540"/>
        <w:jc w:val="both"/>
      </w:pPr>
      <w:proofErr w:type="gramStart"/>
      <w:r>
        <w:lastRenderedPageBreak/>
        <w:t>3) о гражданах, зарегистрированных в установленном порядке в жилом помещении по месту жительства или месту пребывания заявителя, с указанием степени их родства, вида их регистрационного учета, даты регистрации и снятия их с регистрационного учета, размера занимаемой общей площади жилого помещения, условий проживания (квартира, коммунальная квартира, жилой дом, общежитие, другое), вида жилого фонда, к которому относится жилое помещение (муниципальный, государственный, частный);</w:t>
      </w:r>
      <w:proofErr w:type="gramEnd"/>
    </w:p>
    <w:p w:rsidR="005A2DBC" w:rsidRDefault="005A2DBC">
      <w:pPr>
        <w:pStyle w:val="ConsPlusNormal"/>
        <w:spacing w:before="220"/>
        <w:ind w:firstLine="540"/>
        <w:jc w:val="both"/>
      </w:pPr>
      <w:r>
        <w:t>4) о размере фактически начисленной платы за жилое помещение и коммунальные услуги за месяц, предшествующий месяцу обращения, и отсутствии подтвержденной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период не более чем три последних года;</w:t>
      </w:r>
    </w:p>
    <w:p w:rsidR="005A2DBC" w:rsidRDefault="005A2DBC">
      <w:pPr>
        <w:pStyle w:val="ConsPlusNormal"/>
        <w:jc w:val="both"/>
      </w:pPr>
      <w:r>
        <w:t xml:space="preserve">(подп. 4 в ред. </w:t>
      </w:r>
      <w:hyperlink r:id="rId9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16.12.2021 N 922-ПП)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>5) описание объекта недвижимости, стоимости твердого топлива (уголь, дрова) и его доставки и (или) сжиженного баллонного газа - в случае отсутствия центрального отопления и (или) газоснабжения;</w:t>
      </w:r>
    </w:p>
    <w:p w:rsidR="005A2DBC" w:rsidRDefault="005A2DBC">
      <w:pPr>
        <w:pStyle w:val="ConsPlusNormal"/>
        <w:spacing w:before="220"/>
        <w:ind w:firstLine="540"/>
        <w:jc w:val="both"/>
      </w:pPr>
      <w:proofErr w:type="gramStart"/>
      <w:r>
        <w:t>6) о неполучении меры социальной поддержки по компенсации расходов на оплату жилого помещения и коммунальных услуг по месту жительства (в случае обращения за назначением компенсации расходов на оплату жилого помещения и коммунальных услуг по месту пребывания) либо по месту пребывания (в случае обращения за назначением компенсации расходов на оплату жилого помещения и коммунальных услуг по месту жительства).</w:t>
      </w:r>
      <w:proofErr w:type="gramEnd"/>
    </w:p>
    <w:p w:rsidR="005A2DBC" w:rsidRDefault="005A2DBC">
      <w:pPr>
        <w:pStyle w:val="ConsPlusNormal"/>
        <w:jc w:val="both"/>
      </w:pPr>
      <w:r>
        <w:t xml:space="preserve">(подп. 6 в ред. </w:t>
      </w:r>
      <w:hyperlink r:id="rId92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27.11.2020 N 875-ПП)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 xml:space="preserve">Назначение компенсации расходов на уплату взноса на капитальный ремонт общего имущества в многоквартирном доме лицам, указанным в </w:t>
      </w:r>
      <w:hyperlink w:anchor="P118">
        <w:r>
          <w:rPr>
            <w:color w:val="0000FF"/>
          </w:rPr>
          <w:t>части второй пункта 5</w:t>
        </w:r>
      </w:hyperlink>
      <w:r>
        <w:t xml:space="preserve"> настоящего Порядка, осуществляется уполномоченным органом на основании заявления и информации, необходимой для назначения компенсации расходов на уплату взноса на капитальный ремонт общего имущества в многоквартирном доме:</w:t>
      </w:r>
    </w:p>
    <w:p w:rsidR="005A2DBC" w:rsidRDefault="005A2DBC">
      <w:pPr>
        <w:pStyle w:val="ConsPlusNormal"/>
        <w:jc w:val="both"/>
      </w:pPr>
      <w:r>
        <w:t xml:space="preserve">(в ред. </w:t>
      </w:r>
      <w:hyperlink r:id="rId93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28.03.2024 N 196-ПП)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>1) о государственной регистрации прав на недвижимое имущество;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>2) об отсутствии факта работы заявителя, а также совместно проживающих членов семьи заявителя пенсионного возраста и (или) имеющих инвалидность I и (или) II групп;</w:t>
      </w:r>
    </w:p>
    <w:p w:rsidR="005A2DBC" w:rsidRDefault="005A2DBC">
      <w:pPr>
        <w:pStyle w:val="ConsPlusNormal"/>
        <w:jc w:val="both"/>
      </w:pPr>
      <w:r>
        <w:t xml:space="preserve">(подп. 2 в ред. </w:t>
      </w:r>
      <w:hyperlink r:id="rId94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26.12.2018 N 955-ПП)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>3) о гражданах, зарегистрированных в жилом помещении в установленном порядке по месту жительства или месту пребывания заявителя, с указанием степени их родства;</w:t>
      </w:r>
    </w:p>
    <w:p w:rsidR="005A2DBC" w:rsidRDefault="005A2DBC">
      <w:pPr>
        <w:pStyle w:val="ConsPlusNormal"/>
        <w:spacing w:before="220"/>
        <w:ind w:firstLine="540"/>
        <w:jc w:val="both"/>
      </w:pPr>
      <w:proofErr w:type="gramStart"/>
      <w:r>
        <w:t>4) о неполучении меры социальной поддержки по компенсации расходов на оплату жилого помещения и коммунальных услуг, уплату взноса на капитальный ремонт общего имущества в многоквартирном доме по месту жительства (в случае обращения за назначением компенсации расходов на уплату взноса на капитальный ремонт общего имущества в многоквартирном доме по месту пребывания) либо по месту пребывания (в случае обращения за назначением компенсации</w:t>
      </w:r>
      <w:proofErr w:type="gramEnd"/>
      <w:r>
        <w:t xml:space="preserve"> расходов на уплату взноса на капитальный ремонт общего имущества в многоквартирном доме по месту жительства);</w:t>
      </w:r>
    </w:p>
    <w:p w:rsidR="005A2DBC" w:rsidRDefault="005A2DBC">
      <w:pPr>
        <w:pStyle w:val="ConsPlusNormal"/>
        <w:jc w:val="both"/>
      </w:pPr>
      <w:r>
        <w:t xml:space="preserve">(подп. 4 в ред. </w:t>
      </w:r>
      <w:hyperlink r:id="rId95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27.11.2020 N 875-ПП)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 xml:space="preserve">5) о размере фактически начисленной платы за жилое помещение и коммунальные услуги за месяц, предшествующий месяцу обращения, и отсутствии подтвержденной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период не более чем три </w:t>
      </w:r>
      <w:r>
        <w:lastRenderedPageBreak/>
        <w:t>последних года.</w:t>
      </w:r>
    </w:p>
    <w:p w:rsidR="005A2DBC" w:rsidRDefault="005A2DBC">
      <w:pPr>
        <w:pStyle w:val="ConsPlusNormal"/>
        <w:jc w:val="both"/>
      </w:pPr>
      <w:r>
        <w:t xml:space="preserve">(подп. 5 в ред. </w:t>
      </w:r>
      <w:hyperlink r:id="rId96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16.12.2021 N 922-ПП)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>7. Заявление с предъявлением паспорта гражданина Российской Федерации или иного документа, удостоверяющего личность, может быть подано в уполномоченный орган по месту жительства (пребывания):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>1) в электронном виде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 государственных и муниципальных услуг);</w:t>
      </w:r>
    </w:p>
    <w:p w:rsidR="005A2DBC" w:rsidRDefault="005A2DBC">
      <w:pPr>
        <w:pStyle w:val="ConsPlusNormal"/>
        <w:spacing w:before="220"/>
        <w:ind w:firstLine="540"/>
        <w:jc w:val="both"/>
      </w:pPr>
      <w:proofErr w:type="gramStart"/>
      <w:r>
        <w:t xml:space="preserve">2) через многофункциональный центр предоставления государственных и муниципальных услуг при наличии заключенного соглашения о взаимодействии между уполномоченным органом и многофункциональным центром предоставления государственных и муниципальных услуг, уполномоченным на заключение указанного соглашения на основании Федерального </w:t>
      </w:r>
      <w:hyperlink r:id="rId97">
        <w:r>
          <w:rPr>
            <w:color w:val="0000FF"/>
          </w:rPr>
          <w:t>закона</w:t>
        </w:r>
      </w:hyperlink>
      <w:r>
        <w:t xml:space="preserve"> от 27 июля 2010 года N 210-ФЗ "Об организации предоставления государственных и муниципальных услуг";</w:t>
      </w:r>
      <w:proofErr w:type="gramEnd"/>
    </w:p>
    <w:p w:rsidR="005A2DBC" w:rsidRDefault="005A2DBC">
      <w:pPr>
        <w:pStyle w:val="ConsPlusNormal"/>
        <w:spacing w:before="220"/>
        <w:ind w:firstLine="540"/>
        <w:jc w:val="both"/>
      </w:pPr>
      <w:r>
        <w:t>3) лично в уполномоченный орган.</w:t>
      </w:r>
    </w:p>
    <w:p w:rsidR="005A2DBC" w:rsidRDefault="005A2DBC">
      <w:pPr>
        <w:pStyle w:val="ConsPlusNormal"/>
        <w:spacing w:before="220"/>
        <w:ind w:firstLine="540"/>
        <w:jc w:val="both"/>
      </w:pPr>
      <w:proofErr w:type="gramStart"/>
      <w:r>
        <w:t>Подача в уполномоченный орган заявления в электронной форме с использованием единого портала государственных и муниципальных услуг осуществляется с использованием простой электронной подписи при условии, что личность заявителя установлена при личном приеме при выдаче ключа простой электронной подписи, или усиленной неквалифицированной электронной подписи,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</w:t>
      </w:r>
      <w:proofErr w:type="gramEnd"/>
      <w:r>
        <w:t xml:space="preserve"> и муниципальных услуг в электронной форме, в установленном Правительством Российской Федерации порядке.</w:t>
      </w:r>
    </w:p>
    <w:p w:rsidR="005A2DBC" w:rsidRDefault="005A2DBC">
      <w:pPr>
        <w:pStyle w:val="ConsPlusNormal"/>
        <w:jc w:val="both"/>
      </w:pPr>
      <w:r>
        <w:t xml:space="preserve">(п. 7 в ред. </w:t>
      </w:r>
      <w:hyperlink r:id="rId98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28.03.2024 N 196-ПП)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 xml:space="preserve">7-1. В заявлении гражданин указывает способ выплаты компенсации расходов на оплату жилого помещения и коммунальных услуг, уплату взноса на капитальный ремонт общего имущества в многоквартирном доме. В случае </w:t>
      </w:r>
      <w:proofErr w:type="gramStart"/>
      <w:r>
        <w:t>выбора способа выплаты компенсации расходов</w:t>
      </w:r>
      <w:proofErr w:type="gramEnd"/>
      <w:r>
        <w:t xml:space="preserve"> на оплату жилого помещения и коммунальных услуг, уплату взноса на капитальный ремонт общего имущества в многоквартирном доме через кредитную организацию гражданин в заявлении указывает реквизиты кредитной организации, выдавшей Единую социальную карту.</w:t>
      </w:r>
    </w:p>
    <w:p w:rsidR="005A2DBC" w:rsidRDefault="005A2DBC">
      <w:pPr>
        <w:pStyle w:val="ConsPlusNormal"/>
        <w:jc w:val="both"/>
      </w:pPr>
      <w:r>
        <w:t xml:space="preserve">(п. 7-1 </w:t>
      </w:r>
      <w:proofErr w:type="gramStart"/>
      <w:r>
        <w:t>введен</w:t>
      </w:r>
      <w:proofErr w:type="gramEnd"/>
      <w:r>
        <w:t xml:space="preserve"> </w:t>
      </w:r>
      <w:hyperlink r:id="rId99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28.03.2024 N 196-ПП)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 xml:space="preserve">8. Для принятия решения о предоставлении либо об отказе в предоставлении компенсации расходов на оплату жилого помещения и коммунальных услуг, уплату взноса на капитальный ремонт общего </w:t>
      </w:r>
      <w:proofErr w:type="gramStart"/>
      <w:r>
        <w:t>имущества</w:t>
      </w:r>
      <w:proofErr w:type="gramEnd"/>
      <w:r>
        <w:t xml:space="preserve"> в многоквартирном доме уполномоченный орган запрашивает информацию, указанную в </w:t>
      </w:r>
      <w:hyperlink w:anchor="P130">
        <w:r>
          <w:rPr>
            <w:color w:val="0000FF"/>
          </w:rPr>
          <w:t>пункте 6</w:t>
        </w:r>
      </w:hyperlink>
      <w:r>
        <w:t xml:space="preserve"> настоящего порядка, в органах и организациях различных форм собственности, обладающих данной информацией, в том числе в электронной форме. </w:t>
      </w:r>
      <w:proofErr w:type="gramStart"/>
      <w:r>
        <w:t>Срок подготовки и направления ответа на межведомственный электронный запрос не может превышать 48 часов со дня поступления межведомственного электронного запроса в орган и (или) организацию, за исключением ответа на межведомственный электронный запрос в отношении сведений об отсутствии подтвержденной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период не более чем</w:t>
      </w:r>
      <w:proofErr w:type="gramEnd"/>
      <w:r>
        <w:t xml:space="preserve"> за три последних года, срок подготовки и направления которого устанавливается Министерством строительства и жилищно-коммунального хозяйства Российской Федерации в соответствии с </w:t>
      </w:r>
      <w:hyperlink r:id="rId100">
        <w:r>
          <w:rPr>
            <w:color w:val="0000FF"/>
          </w:rPr>
          <w:t>пунктами 2</w:t>
        </w:r>
      </w:hyperlink>
      <w:r>
        <w:t xml:space="preserve"> и </w:t>
      </w:r>
      <w:hyperlink r:id="rId101">
        <w:r>
          <w:rPr>
            <w:color w:val="0000FF"/>
          </w:rPr>
          <w:t>4 части 3 статьи 7</w:t>
        </w:r>
      </w:hyperlink>
      <w:r>
        <w:t xml:space="preserve"> Федерального закона от 21 июля 2014 года N 209-ФЗ "О государственной информационной системе жилищно-</w:t>
      </w:r>
      <w:r>
        <w:lastRenderedPageBreak/>
        <w:t>коммунального хозяйства".</w:t>
      </w:r>
    </w:p>
    <w:p w:rsidR="005A2DBC" w:rsidRDefault="005A2DBC">
      <w:pPr>
        <w:pStyle w:val="ConsPlusNormal"/>
        <w:jc w:val="both"/>
      </w:pPr>
      <w:r>
        <w:t xml:space="preserve">(п. 8 в ред. </w:t>
      </w:r>
      <w:hyperlink r:id="rId102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05.12.2024 N 867-ПП)</w:t>
      </w:r>
    </w:p>
    <w:p w:rsidR="005A2DBC" w:rsidRDefault="005A2DBC">
      <w:pPr>
        <w:pStyle w:val="ConsPlusNormal"/>
        <w:spacing w:before="220"/>
        <w:ind w:firstLine="540"/>
        <w:jc w:val="both"/>
      </w:pPr>
      <w:bookmarkStart w:id="5" w:name="P160"/>
      <w:bookmarkEnd w:id="5"/>
      <w:r>
        <w:t xml:space="preserve">9. Лица, указанные в </w:t>
      </w:r>
      <w:hyperlink w:anchor="P107">
        <w:r>
          <w:rPr>
            <w:color w:val="0000FF"/>
          </w:rPr>
          <w:t>части первой пункта 5</w:t>
        </w:r>
      </w:hyperlink>
      <w:r>
        <w:t xml:space="preserve"> настоящего порядка, при подаче заявления вправе по собственной инициативе представить </w:t>
      </w:r>
      <w:proofErr w:type="gramStart"/>
      <w:r>
        <w:t>в</w:t>
      </w:r>
      <w:proofErr w:type="gramEnd"/>
      <w:r>
        <w:t xml:space="preserve"> </w:t>
      </w:r>
      <w:proofErr w:type="gramStart"/>
      <w:r>
        <w:t>уполномоченный</w:t>
      </w:r>
      <w:proofErr w:type="gramEnd"/>
      <w:r>
        <w:t xml:space="preserve"> орган следующие документы (сведения) (с предъявлением паспорта гражданина Российской Федерации или иного документа, удостоверяющего личность):</w:t>
      </w:r>
    </w:p>
    <w:p w:rsidR="005A2DBC" w:rsidRDefault="005A2DBC">
      <w:pPr>
        <w:pStyle w:val="ConsPlusNormal"/>
        <w:jc w:val="both"/>
      </w:pPr>
      <w:r>
        <w:t xml:space="preserve">(в ред. </w:t>
      </w:r>
      <w:hyperlink r:id="rId103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28.03.2024 N 196-ПП)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>1) удостоверение, дающее право на меры социальной поддержки;</w:t>
      </w:r>
    </w:p>
    <w:p w:rsidR="005A2DBC" w:rsidRDefault="005A2DBC">
      <w:pPr>
        <w:pStyle w:val="ConsPlusNormal"/>
        <w:spacing w:before="220"/>
        <w:ind w:firstLine="540"/>
        <w:jc w:val="both"/>
      </w:pPr>
      <w:proofErr w:type="gramStart"/>
      <w:r>
        <w:t>1-1) справку о назначении страховой пенсии по старости или свидетельство пенсионера, оформленное на материальном носителе или в форме электронного документа, либо справку о приобретении права на страховую пенсию по старости (для ветеранов труда и лиц, приравненных к ним по состоянию на 31 декабря 2004 года, не достигших возраста 65 и 60 лет (соответственно мужчины и женщины));</w:t>
      </w:r>
      <w:proofErr w:type="gramEnd"/>
    </w:p>
    <w:p w:rsidR="005A2DBC" w:rsidRDefault="005A2DBC">
      <w:pPr>
        <w:pStyle w:val="ConsPlusNormal"/>
        <w:jc w:val="both"/>
      </w:pPr>
      <w:r>
        <w:t xml:space="preserve">(подп. 1-1 в ред. </w:t>
      </w:r>
      <w:hyperlink r:id="rId104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26.12.2024 N 976-ПП)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>2) документ, подтверждающий регистрацию по месту жительства либо пребывания (в случае, если информация о регистрации по месту жительства либо пребывания отсутствует в документах, удостоверяющих личность гражданина);</w:t>
      </w:r>
    </w:p>
    <w:p w:rsidR="005A2DBC" w:rsidRDefault="005A2DBC">
      <w:pPr>
        <w:pStyle w:val="ConsPlusNormal"/>
        <w:spacing w:before="220"/>
        <w:ind w:firstLine="540"/>
        <w:jc w:val="both"/>
      </w:pPr>
      <w:proofErr w:type="gramStart"/>
      <w:r>
        <w:t>3) документ, содержащий сведения о гражданах, зарегистрированных в установленном порядке в жилом помещении по месту жительства или месту пребывания заявителя, с указанием степени их родства, вида их регистрационного учета, даты регистрации и снятия их с регистрационного учета, размера занимаемой общей площади жилого помещения, условий проживания (квартира, коммунальная квартира, жилой дом, общежитие, другое), вида жилого фонда, к которому относится жилое помещение</w:t>
      </w:r>
      <w:proofErr w:type="gramEnd"/>
      <w:r>
        <w:t xml:space="preserve"> (муниципальный, государственный, частный);</w:t>
      </w:r>
    </w:p>
    <w:p w:rsidR="005A2DBC" w:rsidRDefault="005A2DBC">
      <w:pPr>
        <w:pStyle w:val="ConsPlusNormal"/>
        <w:spacing w:before="220"/>
        <w:ind w:firstLine="540"/>
        <w:jc w:val="both"/>
      </w:pPr>
      <w:proofErr w:type="gramStart"/>
      <w:r>
        <w:t>4) документы, содержащие сведения о размере фактически начисленной платы за жилое помещение и коммунальные услуги, за месяц, предшествующий месяцу обращения (в случае обращения за компенсацией расходов в части оплаты твердого топлива (уголь, дрова) и его доставки, сжиженного (баллонного) газа - кадастровый паспорт, технический паспорт, справку, выданную на основании похозяйственных книг, иные документы, которые содержат описание объектов недвижимости, выданные в установленном законодательством</w:t>
      </w:r>
      <w:proofErr w:type="gramEnd"/>
      <w:r>
        <w:t xml:space="preserve"> </w:t>
      </w:r>
      <w:proofErr w:type="gramStart"/>
      <w:r>
        <w:t>Российской Федерации порядке, действующем на момент их выдачи, а также документы, подтверждающие соответствующие расходы);</w:t>
      </w:r>
      <w:proofErr w:type="gramEnd"/>
    </w:p>
    <w:p w:rsidR="005A2DBC" w:rsidRDefault="005A2DBC">
      <w:pPr>
        <w:pStyle w:val="ConsPlusNormal"/>
        <w:jc w:val="both"/>
      </w:pPr>
      <w:r>
        <w:t xml:space="preserve">(в ред. Постановлений Правительства Свердловской области от 28.06.2019 </w:t>
      </w:r>
      <w:hyperlink r:id="rId105">
        <w:r>
          <w:rPr>
            <w:color w:val="0000FF"/>
          </w:rPr>
          <w:t>N 403-ПП</w:t>
        </w:r>
      </w:hyperlink>
      <w:r>
        <w:t xml:space="preserve">, от 30.12.2020 </w:t>
      </w:r>
      <w:hyperlink r:id="rId106">
        <w:r>
          <w:rPr>
            <w:color w:val="0000FF"/>
          </w:rPr>
          <w:t>N 1015-ПП</w:t>
        </w:r>
      </w:hyperlink>
      <w:r>
        <w:t xml:space="preserve">, от 16.12.2021 </w:t>
      </w:r>
      <w:hyperlink r:id="rId107">
        <w:r>
          <w:rPr>
            <w:color w:val="0000FF"/>
          </w:rPr>
          <w:t>N 922-ПП</w:t>
        </w:r>
      </w:hyperlink>
      <w:r>
        <w:t>)</w:t>
      </w:r>
    </w:p>
    <w:p w:rsidR="005A2DBC" w:rsidRDefault="005A2DBC">
      <w:pPr>
        <w:pStyle w:val="ConsPlusNormal"/>
        <w:spacing w:before="220"/>
        <w:ind w:firstLine="540"/>
        <w:jc w:val="both"/>
      </w:pPr>
      <w:proofErr w:type="gramStart"/>
      <w:r>
        <w:t>5) документ о неполучении меры социальной поддержки по компенсации расходов на оплату жилого помещения и коммунальных услуг по месту жительства (в случае обращения за назначением компенсации расходов на оплату жилого помещения и коммунальных услуг по месту пребывания) либо по месту пребывания (в случае обращения за назначением компенсации расходов на оплату жилого помещения и коммунальных услуг по месту жительства).</w:t>
      </w:r>
      <w:proofErr w:type="gramEnd"/>
    </w:p>
    <w:p w:rsidR="005A2DBC" w:rsidRDefault="005A2DBC">
      <w:pPr>
        <w:pStyle w:val="ConsPlusNormal"/>
        <w:jc w:val="both"/>
      </w:pPr>
      <w:r>
        <w:t xml:space="preserve">(подп. 5 в ред. </w:t>
      </w:r>
      <w:hyperlink r:id="rId108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27.11.2020 N 875-ПП)</w:t>
      </w:r>
    </w:p>
    <w:p w:rsidR="005A2DBC" w:rsidRDefault="005A2DBC">
      <w:pPr>
        <w:pStyle w:val="ConsPlusNormal"/>
        <w:spacing w:before="220"/>
        <w:ind w:firstLine="540"/>
        <w:jc w:val="both"/>
      </w:pPr>
      <w:proofErr w:type="gramStart"/>
      <w:r>
        <w:t xml:space="preserve">В случае подачи заявления и документов, указанных в </w:t>
      </w:r>
      <w:hyperlink w:anchor="P160">
        <w:r>
          <w:rPr>
            <w:color w:val="0000FF"/>
          </w:rPr>
          <w:t>части первой</w:t>
        </w:r>
      </w:hyperlink>
      <w:r>
        <w:t xml:space="preserve"> настоящего пункта, законным представителем (представителем по доверенности) лица, имеющего право на меру социальной поддержки по компенсации расходов на оплату жилого помещения и коммунальных услуг, предъявляются документы, удостоверяющие личность и полномочия представителя, оформленные в порядке, предусмотренном гражданским законодательством Российской Федерации.</w:t>
      </w:r>
      <w:proofErr w:type="gramEnd"/>
    </w:p>
    <w:p w:rsidR="005A2DBC" w:rsidRDefault="005A2DBC">
      <w:pPr>
        <w:pStyle w:val="ConsPlusNormal"/>
        <w:spacing w:before="220"/>
        <w:ind w:firstLine="540"/>
        <w:jc w:val="both"/>
      </w:pPr>
      <w:r>
        <w:lastRenderedPageBreak/>
        <w:t>Документы, представленные в подлинниках, копируются и заверяются уполномоченным органом (подлинники возвращаются заявителю).</w:t>
      </w:r>
    </w:p>
    <w:p w:rsidR="005A2DBC" w:rsidRDefault="005A2DBC">
      <w:pPr>
        <w:pStyle w:val="ConsPlusNormal"/>
        <w:spacing w:before="220"/>
        <w:ind w:firstLine="540"/>
        <w:jc w:val="both"/>
      </w:pPr>
      <w:bookmarkStart w:id="6" w:name="P173"/>
      <w:bookmarkEnd w:id="6"/>
      <w:r>
        <w:t xml:space="preserve">10. Лица, указанные в </w:t>
      </w:r>
      <w:hyperlink w:anchor="P118">
        <w:r>
          <w:rPr>
            <w:color w:val="0000FF"/>
          </w:rPr>
          <w:t>части второй пункта 5</w:t>
        </w:r>
      </w:hyperlink>
      <w:r>
        <w:t xml:space="preserve"> настоящего порядка, при подаче заявления вправе по собственной инициативе представить </w:t>
      </w:r>
      <w:proofErr w:type="gramStart"/>
      <w:r>
        <w:t>в</w:t>
      </w:r>
      <w:proofErr w:type="gramEnd"/>
      <w:r>
        <w:t xml:space="preserve"> </w:t>
      </w:r>
      <w:proofErr w:type="gramStart"/>
      <w:r>
        <w:t>уполномоченный</w:t>
      </w:r>
      <w:proofErr w:type="gramEnd"/>
      <w:r>
        <w:t xml:space="preserve"> орган следующие документы (сведения) (с предъявлением паспорта гражданина Российской Федерации или иного документа, удостоверяющего личность):</w:t>
      </w:r>
    </w:p>
    <w:p w:rsidR="005A2DBC" w:rsidRDefault="005A2DBC">
      <w:pPr>
        <w:pStyle w:val="ConsPlusNormal"/>
        <w:jc w:val="both"/>
      </w:pPr>
      <w:r>
        <w:t xml:space="preserve">(в ред. </w:t>
      </w:r>
      <w:hyperlink r:id="rId109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28.03.2024 N 196-ПП)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>1) документ, подтверждающий право собственности на жилое помещение;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>2) трудовую книжку и (или) сведения о трудовой деятельности, а также трудовые книжки и (или) сведения о трудовой деятельности совместно проживающих неработающих членов семьи заявителя пенсионного возраста и (или) имеющих инвалидность I и (или) II групп;</w:t>
      </w:r>
    </w:p>
    <w:p w:rsidR="005A2DBC" w:rsidRDefault="005A2DBC">
      <w:pPr>
        <w:pStyle w:val="ConsPlusNormal"/>
        <w:jc w:val="both"/>
      </w:pPr>
      <w:r>
        <w:t xml:space="preserve">(подп. 2 в ред. </w:t>
      </w:r>
      <w:hyperlink r:id="rId110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28.05.2020 N 358-ПП)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>3) справку о гражданах, зарегистрированных в жилом помещении в установленном порядке по месту жительства или месту пребывания с указанием степени их родства;</w:t>
      </w:r>
    </w:p>
    <w:p w:rsidR="005A2DBC" w:rsidRDefault="005A2DBC">
      <w:pPr>
        <w:pStyle w:val="ConsPlusNormal"/>
        <w:spacing w:before="220"/>
        <w:ind w:firstLine="540"/>
        <w:jc w:val="both"/>
      </w:pPr>
      <w:proofErr w:type="gramStart"/>
      <w:r>
        <w:t>4) документ о неполучении меры социальной поддержки по компенсации расходов на оплату жилого помещения и коммунальных услуг, уплату взноса на капитальный ремонт общего имущества в многоквартирном доме по месту жительства (в случае обращения за назначением компенсации расходов на уплату взноса на капитальный ремонт общего имущества в многоквартирном доме по месту пребывания) либо по месту пребывания (в случае обращения за назначением</w:t>
      </w:r>
      <w:proofErr w:type="gramEnd"/>
      <w:r>
        <w:t xml:space="preserve"> компенсации расходов на уплату взноса на капитальный ремонт общего имущества в многоквартирном доме по месту жительства);</w:t>
      </w:r>
    </w:p>
    <w:p w:rsidR="005A2DBC" w:rsidRDefault="005A2DBC">
      <w:pPr>
        <w:pStyle w:val="ConsPlusNormal"/>
        <w:jc w:val="both"/>
      </w:pPr>
      <w:r>
        <w:t xml:space="preserve">(подп. 4 в ред. </w:t>
      </w:r>
      <w:hyperlink r:id="rId11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27.11.2020 N 875-ПП)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>5) документы, содержащие сведения о размере фактически начисленной платы за жилое помещение и коммунальные услуги, за месяц, предшествующий месяцу обращения.</w:t>
      </w:r>
    </w:p>
    <w:p w:rsidR="005A2DBC" w:rsidRDefault="005A2DBC">
      <w:pPr>
        <w:pStyle w:val="ConsPlusNormal"/>
        <w:jc w:val="both"/>
      </w:pPr>
      <w:r>
        <w:t xml:space="preserve">(подп. 5 в ред. </w:t>
      </w:r>
      <w:hyperlink r:id="rId112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16.12.2021 N 922-ПП)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 xml:space="preserve">Заявления, поданные лицами, указанными в </w:t>
      </w:r>
      <w:hyperlink w:anchor="P107">
        <w:r>
          <w:rPr>
            <w:color w:val="0000FF"/>
          </w:rPr>
          <w:t>части первой пункта 5</w:t>
        </w:r>
      </w:hyperlink>
      <w:r>
        <w:t xml:space="preserve"> настоящего порядка, регистрируются в </w:t>
      </w:r>
      <w:hyperlink w:anchor="P371">
        <w:r>
          <w:rPr>
            <w:color w:val="0000FF"/>
          </w:rPr>
          <w:t>журнале</w:t>
        </w:r>
      </w:hyperlink>
      <w:r>
        <w:t xml:space="preserve"> регистрации заявлений о компенсации расходов на оплату жилого помещения и коммунальных услуг отдельным категориям граждан по форме согласно приложению N 2 к настоящему порядку не позднее одного рабочего дня со дня подачи заявления лично (со дня направления заявления в случае подачи заявления с использованием единого портала</w:t>
      </w:r>
      <w:proofErr w:type="gramEnd"/>
      <w:r>
        <w:t xml:space="preserve"> государственных и муниципальных услуг либо со дня поступления заявления в уполномоченный орган в случае его подачи через многофункциональный центр предоставления государственных и муниципальных услуг).</w:t>
      </w:r>
    </w:p>
    <w:p w:rsidR="005A2DBC" w:rsidRDefault="005A2DBC">
      <w:pPr>
        <w:pStyle w:val="ConsPlusNormal"/>
        <w:spacing w:before="220"/>
        <w:ind w:firstLine="540"/>
        <w:jc w:val="both"/>
      </w:pPr>
      <w:proofErr w:type="gramStart"/>
      <w:r>
        <w:t xml:space="preserve">Заявления, поданные лицами, указанными в </w:t>
      </w:r>
      <w:hyperlink w:anchor="P118">
        <w:r>
          <w:rPr>
            <w:color w:val="0000FF"/>
          </w:rPr>
          <w:t>части второй пункта 5</w:t>
        </w:r>
      </w:hyperlink>
      <w:r>
        <w:t xml:space="preserve"> настоящего порядка, регистрируются в </w:t>
      </w:r>
      <w:hyperlink w:anchor="P436">
        <w:r>
          <w:rPr>
            <w:color w:val="0000FF"/>
          </w:rPr>
          <w:t>журнале</w:t>
        </w:r>
      </w:hyperlink>
      <w:r>
        <w:t xml:space="preserve"> регистрации заявлений о компенсации расходов на уплату взноса на капитальный ремонт общего имущества в многоквартирном доме по форме согласно приложению N 3 к настоящему порядку не позднее одного рабочего дня со дня подачи заявления лично (со дня направления заявления в случае подачи заявления с использованием единого</w:t>
      </w:r>
      <w:proofErr w:type="gramEnd"/>
      <w:r>
        <w:t xml:space="preserve"> портала государственных и муниципальных услуг либо со дня поступления заявления в уполномоченный орган в случае его подачи через многофункциональный центр предоставления государственных и муниципальных услуг).</w:t>
      </w:r>
    </w:p>
    <w:p w:rsidR="005A2DBC" w:rsidRDefault="005A2DBC">
      <w:pPr>
        <w:pStyle w:val="ConsPlusNormal"/>
        <w:jc w:val="both"/>
      </w:pPr>
      <w:r>
        <w:t xml:space="preserve">(п. 11 в ред. </w:t>
      </w:r>
      <w:hyperlink r:id="rId113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28.03.2024 N 196-ПП)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 xml:space="preserve">12. </w:t>
      </w:r>
      <w:proofErr w:type="gramStart"/>
      <w:r>
        <w:t xml:space="preserve">Заявления и информация, указанная в </w:t>
      </w:r>
      <w:hyperlink w:anchor="P130">
        <w:r>
          <w:rPr>
            <w:color w:val="0000FF"/>
          </w:rPr>
          <w:t>пункте 6</w:t>
        </w:r>
      </w:hyperlink>
      <w:r>
        <w:t xml:space="preserve"> настоящего порядка, либо заявления и документы (сведения), указанные в </w:t>
      </w:r>
      <w:hyperlink w:anchor="P160">
        <w:r>
          <w:rPr>
            <w:color w:val="0000FF"/>
          </w:rPr>
          <w:t>части первой пункта 9</w:t>
        </w:r>
      </w:hyperlink>
      <w:r>
        <w:t xml:space="preserve"> и </w:t>
      </w:r>
      <w:hyperlink w:anchor="P173">
        <w:r>
          <w:rPr>
            <w:color w:val="0000FF"/>
          </w:rPr>
          <w:t>пункте 10</w:t>
        </w:r>
      </w:hyperlink>
      <w:r>
        <w:t xml:space="preserve"> настоящего порядка, представленные гражданами, брошюруются в личные дела получателей компенсаций </w:t>
      </w:r>
      <w:r>
        <w:lastRenderedPageBreak/>
        <w:t>расходов на оплату жилого помещения и коммунальных услуг, уплату взноса на капитальный ремонт общего имущества в многоквартирном доме (далее - компенсация расходов) и хранятся в уполномоченном органе по</w:t>
      </w:r>
      <w:proofErr w:type="gramEnd"/>
      <w:r>
        <w:t xml:space="preserve"> месту жительства либо пребывания заявителей.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>Правила ведения, учета и хранения личных дел получателей компенсаций расходов определяются уполномоченным органом.</w:t>
      </w:r>
    </w:p>
    <w:p w:rsidR="005A2DBC" w:rsidRDefault="005A2DBC">
      <w:pPr>
        <w:pStyle w:val="ConsPlusNormal"/>
        <w:jc w:val="both"/>
      </w:pPr>
      <w:r>
        <w:t xml:space="preserve">(п. 12 в ред. </w:t>
      </w:r>
      <w:hyperlink r:id="rId114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28.03.2024 N 196-ПП)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>12-1. Основаниями для отказа в приеме заявления являются: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>1) неполное или некорректное заполнение полей в форме заявления, в том числе в интерактивной форме заявления на едином портале государственных и муниципальных услуг;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>2) подача заявления лицом, не уполномоченным на осуществление таких действий;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>3) заявление подано в электронной форме с нарушением установленных требований.</w:t>
      </w:r>
    </w:p>
    <w:p w:rsidR="005A2DBC" w:rsidRDefault="005A2DBC">
      <w:pPr>
        <w:pStyle w:val="ConsPlusNormal"/>
        <w:jc w:val="both"/>
      </w:pPr>
      <w:r>
        <w:t xml:space="preserve">(п. 12-1 </w:t>
      </w:r>
      <w:proofErr w:type="gramStart"/>
      <w:r>
        <w:t>введен</w:t>
      </w:r>
      <w:proofErr w:type="gramEnd"/>
      <w:r>
        <w:t xml:space="preserve"> </w:t>
      </w:r>
      <w:hyperlink r:id="rId115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28.03.2024 N 196-ПП)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>12-2. Заявитель несет ответственность за неполноту и недостоверность сведений, указанных в заявлении, в соответствии с законодательством Российской Федерации.</w:t>
      </w:r>
    </w:p>
    <w:p w:rsidR="005A2DBC" w:rsidRDefault="005A2DB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12-2 введен </w:t>
      </w:r>
      <w:hyperlink r:id="rId116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28.03.2024 N 196-ПП)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 xml:space="preserve">13. Решение о предоставлении либо об отказе в предоставлении компенсации расходов принимается руководителем уполномоченного органа в течение десяти рабочих дней со дня регистрации заявления по формам согласно </w:t>
      </w:r>
      <w:hyperlink w:anchor="P436">
        <w:r>
          <w:rPr>
            <w:color w:val="0000FF"/>
          </w:rPr>
          <w:t>приложениям N 3</w:t>
        </w:r>
      </w:hyperlink>
      <w:r>
        <w:t xml:space="preserve"> и </w:t>
      </w:r>
      <w:hyperlink w:anchor="P513">
        <w:r>
          <w:rPr>
            <w:color w:val="0000FF"/>
          </w:rPr>
          <w:t>4</w:t>
        </w:r>
      </w:hyperlink>
      <w:r>
        <w:t xml:space="preserve"> к Единому стандарту. Оставление заявления без рассмотрения не допускается.</w:t>
      </w:r>
    </w:p>
    <w:p w:rsidR="005A2DBC" w:rsidRDefault="005A2DBC">
      <w:pPr>
        <w:pStyle w:val="ConsPlusNormal"/>
        <w:spacing w:before="220"/>
        <w:ind w:firstLine="540"/>
        <w:jc w:val="both"/>
      </w:pPr>
      <w:proofErr w:type="gramStart"/>
      <w:r>
        <w:t>При принятии решения о предоставлении или об отказе в предоставлении компенсации расходов используются сведения о наличии у граждан подтвержденной вступившим в законную силу судебным актом непогашенной задолженности по оплате жилого помещения и коммунальных услуг, образовавшейся за период не более чем за три последних года, которые содержатся в государственной информационной системе жилищно-коммунального хозяйства, по состоянию на первое число месяца, в котором</w:t>
      </w:r>
      <w:proofErr w:type="gramEnd"/>
      <w:r>
        <w:t xml:space="preserve"> принимается указанное решение.</w:t>
      </w:r>
    </w:p>
    <w:p w:rsidR="005A2DBC" w:rsidRDefault="005A2DBC">
      <w:pPr>
        <w:pStyle w:val="ConsPlusNormal"/>
        <w:jc w:val="both"/>
      </w:pPr>
      <w:r>
        <w:t xml:space="preserve">(часть введена </w:t>
      </w:r>
      <w:hyperlink r:id="rId117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05.12.2024 N 867-ПП)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 xml:space="preserve">Решение о предоставлении либо об отказе в предоставлении компенсации расходов в течение пяти рабочих дней </w:t>
      </w:r>
      <w:proofErr w:type="gramStart"/>
      <w:r>
        <w:t>с даты</w:t>
      </w:r>
      <w:proofErr w:type="gramEnd"/>
      <w:r>
        <w:t xml:space="preserve"> его принятия направляется заявителю способом, указанным в заявлении.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 xml:space="preserve">Информация о принятом </w:t>
      </w:r>
      <w:proofErr w:type="gramStart"/>
      <w:r>
        <w:t>решении</w:t>
      </w:r>
      <w:proofErr w:type="gramEnd"/>
      <w:r>
        <w:t xml:space="preserve"> о предоставлении компенсации расходов размещается уполномоченным органом в государственной информационной системе "Единая централизованная цифровая платформа в социальной сфере" не позднее одного рабочего дня со дня принятия решения в соответствии с требованиями, установленными Федеральным </w:t>
      </w:r>
      <w:hyperlink r:id="rId118">
        <w:r>
          <w:rPr>
            <w:color w:val="0000FF"/>
          </w:rPr>
          <w:t>законом</w:t>
        </w:r>
      </w:hyperlink>
      <w:r>
        <w:t xml:space="preserve"> от 17 июля 1999 года N 178-ФЗ "О государственной социальной помощи".</w:t>
      </w:r>
    </w:p>
    <w:p w:rsidR="005A2DBC" w:rsidRDefault="005A2DBC">
      <w:pPr>
        <w:pStyle w:val="ConsPlusNormal"/>
        <w:jc w:val="both"/>
      </w:pPr>
      <w:r>
        <w:t xml:space="preserve">(п. 13 в ред. </w:t>
      </w:r>
      <w:hyperlink r:id="rId119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28.03.2024 N 196-ПП)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>13-1. Срок рассмотрения заявления приостанавливается на десять рабочих дней в случае непоступления документов (сведений), запрашиваемых посредством единой системы межведомственного электронного взаимодействия.</w:t>
      </w:r>
    </w:p>
    <w:p w:rsidR="005A2DBC" w:rsidRDefault="005A2DB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13-1 введен </w:t>
      </w:r>
      <w:hyperlink r:id="rId120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28.03.2024 N 196-ПП)</w:t>
      </w:r>
    </w:p>
    <w:p w:rsidR="005A2DBC" w:rsidRDefault="005A2DBC">
      <w:pPr>
        <w:pStyle w:val="ConsPlusNormal"/>
        <w:spacing w:before="220"/>
        <w:ind w:firstLine="540"/>
        <w:jc w:val="both"/>
      </w:pPr>
      <w:bookmarkStart w:id="7" w:name="P204"/>
      <w:bookmarkEnd w:id="7"/>
      <w:r>
        <w:t xml:space="preserve">13-2. В случае установления факта наличия в заявлении неполной информации уполномоченный орган приостанавливает рассмотрение заявления и не позднее одного рабочего дня со дня принятия данного решения направляет заявителю уведомление о приостановлении рассмотрения заявления с указанием информации, подлежащей </w:t>
      </w:r>
      <w:r>
        <w:lastRenderedPageBreak/>
        <w:t>корректировке.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 xml:space="preserve">Срок приостановления рассмотрения заявления составляет не более пяти рабочих дней со дня получения заявителем уведомления, указанного в </w:t>
      </w:r>
      <w:hyperlink w:anchor="P204">
        <w:r>
          <w:rPr>
            <w:color w:val="0000FF"/>
          </w:rPr>
          <w:t>части первой</w:t>
        </w:r>
      </w:hyperlink>
      <w:r>
        <w:t xml:space="preserve"> настоящего пункта.</w:t>
      </w:r>
    </w:p>
    <w:p w:rsidR="005A2DBC" w:rsidRDefault="005A2DBC">
      <w:pPr>
        <w:pStyle w:val="ConsPlusNormal"/>
        <w:spacing w:before="220"/>
        <w:ind w:firstLine="540"/>
        <w:jc w:val="both"/>
      </w:pPr>
      <w:bookmarkStart w:id="8" w:name="P206"/>
      <w:bookmarkEnd w:id="8"/>
      <w:r>
        <w:t xml:space="preserve">Заявитель в течение пяти рабочих дней после получения уведомления, указанного в </w:t>
      </w:r>
      <w:hyperlink w:anchor="P204">
        <w:r>
          <w:rPr>
            <w:color w:val="0000FF"/>
          </w:rPr>
          <w:t>части первой</w:t>
        </w:r>
      </w:hyperlink>
      <w:r>
        <w:t xml:space="preserve"> настоящего пункта, направляет </w:t>
      </w:r>
      <w:proofErr w:type="gramStart"/>
      <w:r>
        <w:t>в</w:t>
      </w:r>
      <w:proofErr w:type="gramEnd"/>
      <w:r>
        <w:t xml:space="preserve"> </w:t>
      </w:r>
      <w:proofErr w:type="gramStart"/>
      <w:r>
        <w:t>уполномоченный</w:t>
      </w:r>
      <w:proofErr w:type="gramEnd"/>
      <w:r>
        <w:t xml:space="preserve"> орган (способом, указанным в заявлении для получения результата предоставления услуги) доработанное заявление.</w:t>
      </w:r>
    </w:p>
    <w:p w:rsidR="005A2DBC" w:rsidRDefault="005A2DB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13-2 введен </w:t>
      </w:r>
      <w:hyperlink r:id="rId121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28.03.2024 N 196-ПП)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>14. Основаниями для отказа в предоставлении компенсации расходов являются: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 xml:space="preserve">1) представление документов (сведений) в соответствии с </w:t>
      </w:r>
      <w:hyperlink w:anchor="P160">
        <w:r>
          <w:rPr>
            <w:color w:val="0000FF"/>
          </w:rPr>
          <w:t>частью первой пункта 9</w:t>
        </w:r>
      </w:hyperlink>
      <w:r>
        <w:t xml:space="preserve"> настоящего порядка либо </w:t>
      </w:r>
      <w:hyperlink w:anchor="P173">
        <w:r>
          <w:rPr>
            <w:color w:val="0000FF"/>
          </w:rPr>
          <w:t>пунктом 10</w:t>
        </w:r>
      </w:hyperlink>
      <w:r>
        <w:t xml:space="preserve"> настоящего порядка, которые противоречат сведениям, полученным в ходе межведомственного информационного взаимодействия в электронной форме;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>2) несоответствие заявителя категории лиц, имеющих право на предоставление компенсации расходов;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 xml:space="preserve">3) представление заявителем доработанного заявления по истечении срока, предусмотренного </w:t>
      </w:r>
      <w:hyperlink w:anchor="P206">
        <w:r>
          <w:rPr>
            <w:color w:val="0000FF"/>
          </w:rPr>
          <w:t>частью третьей пункта 13-2</w:t>
        </w:r>
      </w:hyperlink>
      <w:r>
        <w:t xml:space="preserve"> настоящего порядка;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>4) наличие у заявителя подтвержденной вступившим в законную силу судебным актом непогашенной задолженности по оплате жилого помещения и коммунальных услуг, образовавшейся не более чем за три последних года;</w:t>
      </w:r>
    </w:p>
    <w:p w:rsidR="005A2DBC" w:rsidRDefault="005A2DBC">
      <w:pPr>
        <w:pStyle w:val="ConsPlusNormal"/>
        <w:jc w:val="both"/>
      </w:pPr>
      <w:r>
        <w:t xml:space="preserve">(в ред. </w:t>
      </w:r>
      <w:hyperlink r:id="rId122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05.12.2024 N 867-ПП)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>5) на день подачи заявления заявитель уже является получателем компенсации расходов.</w:t>
      </w:r>
    </w:p>
    <w:p w:rsidR="005A2DBC" w:rsidRDefault="005A2DBC">
      <w:pPr>
        <w:pStyle w:val="ConsPlusNormal"/>
        <w:jc w:val="both"/>
      </w:pPr>
      <w:r>
        <w:t xml:space="preserve">(п. 14 в ред. </w:t>
      </w:r>
      <w:hyperlink r:id="rId123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28.03.2024 N 196-ПП)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>15. В личном кабинете заявителя на едином портале государственных и муниципальных услуг размещаются статусы о ходе предоставления компенсации расходов: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>1) заявление зарегистрировано;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>2) рассмотрение заявления приостановлено;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>3) компенсация расходов предоставлена;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>4) в предоставлении компенсации расходов отказано.</w:t>
      </w:r>
    </w:p>
    <w:p w:rsidR="005A2DBC" w:rsidRDefault="005A2DBC">
      <w:pPr>
        <w:pStyle w:val="ConsPlusNormal"/>
        <w:jc w:val="both"/>
      </w:pPr>
      <w:r>
        <w:t xml:space="preserve">(п. 15 в ред. </w:t>
      </w:r>
      <w:hyperlink r:id="rId124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28.03.2024 N 196-ПП)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 xml:space="preserve">15-1. </w:t>
      </w:r>
      <w:proofErr w:type="gramStart"/>
      <w:r>
        <w:t>Заявитель при обнаружении допущенных опечаток и ошибок в полученном решении о предоставлении либо об отказе в предоставлении компенсации расходов обращается в уполномоченный орган с заявлением о необходимости исправления опечаток и ошибок, составленным в свободной форме, в котором содержится указание на их описание.</w:t>
      </w:r>
      <w:proofErr w:type="gramEnd"/>
    </w:p>
    <w:p w:rsidR="005A2DBC" w:rsidRDefault="005A2DBC">
      <w:pPr>
        <w:pStyle w:val="ConsPlusNormal"/>
        <w:spacing w:before="220"/>
        <w:ind w:firstLine="540"/>
        <w:jc w:val="both"/>
      </w:pPr>
      <w:r>
        <w:t>Уполномоченный орган при получении заявления о необходимости исправления опечаток и ошибок рассматривает вопрос о необходимости внесения изменений в полученное заявителем решение о предоставлении либо об отказе в предоставлении компенсации расходов.</w:t>
      </w:r>
    </w:p>
    <w:p w:rsidR="005A2DBC" w:rsidRDefault="005A2DBC">
      <w:pPr>
        <w:pStyle w:val="ConsPlusNormal"/>
        <w:spacing w:before="220"/>
        <w:ind w:firstLine="540"/>
        <w:jc w:val="both"/>
      </w:pPr>
      <w:proofErr w:type="gramStart"/>
      <w:r>
        <w:t xml:space="preserve">В случае установления уполномоченным органом необходимости внесения изменений в полученное заявителем решение о предоставлении либо об отказе в предоставлении </w:t>
      </w:r>
      <w:r>
        <w:lastRenderedPageBreak/>
        <w:t>компенсации расходов уполномоченный орган обеспечивает устранение допущенных опечаток и ошибок и уведомляет заявителя о возможности получения исправленных документов способом, указанным в заявлении о необходимости исправления опечаток и ошибок, в срок, не превышающий пяти рабочих дней со дня регистрации заявления о необходимости</w:t>
      </w:r>
      <w:proofErr w:type="gramEnd"/>
      <w:r>
        <w:t xml:space="preserve"> исправления опечаток и ошибок.</w:t>
      </w:r>
    </w:p>
    <w:p w:rsidR="005A2DBC" w:rsidRDefault="005A2DBC">
      <w:pPr>
        <w:pStyle w:val="ConsPlusNormal"/>
        <w:spacing w:before="220"/>
        <w:ind w:firstLine="540"/>
        <w:jc w:val="both"/>
      </w:pPr>
      <w:proofErr w:type="gramStart"/>
      <w:r>
        <w:t>В случае установления уполномоченным органом отсутствия необходимости внесения изменений в полученное заявителем решение о предоставлении либо об отказе в предоставлении компенсации расходов уполномоченный орган уведомляет об этом заявителя способом, указанным в заявлении о необходимости исправления опечаток и ошибок, в срок, не превышающий пяти рабочих дней со дня регистрации заявления о необходимости исправления опечаток и ошибок.</w:t>
      </w:r>
      <w:proofErr w:type="gramEnd"/>
    </w:p>
    <w:p w:rsidR="005A2DBC" w:rsidRDefault="005A2DBC">
      <w:pPr>
        <w:pStyle w:val="ConsPlusNormal"/>
        <w:jc w:val="both"/>
      </w:pPr>
      <w:r>
        <w:t xml:space="preserve">(п. 15-1 </w:t>
      </w:r>
      <w:proofErr w:type="gramStart"/>
      <w:r>
        <w:t>введен</w:t>
      </w:r>
      <w:proofErr w:type="gramEnd"/>
      <w:r>
        <w:t xml:space="preserve"> </w:t>
      </w:r>
      <w:hyperlink r:id="rId125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28.03.2024 N 196-ПП)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 xml:space="preserve">15-2. </w:t>
      </w:r>
      <w:proofErr w:type="gramStart"/>
      <w:r>
        <w:t>При обнаружении уполномоченным органом допущенных опечаток и ошибок в полученном заявителем решении о предоставлении либо об отказе в предоставлении компенсации расходов уполномоченный орган обеспечивает их устранение и направляет решение о предоставлении либо об отказе в предоставлении компенсации расходов заявителю в срок, не превышающий пяти рабочих дней со дня обнаружения таких опечаток и ошибок, способом, указанным в заявлении.</w:t>
      </w:r>
      <w:proofErr w:type="gramEnd"/>
    </w:p>
    <w:p w:rsidR="005A2DBC" w:rsidRDefault="005A2DB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15-2 введен </w:t>
      </w:r>
      <w:hyperlink r:id="rId126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28.03.2024 N 196-ПП)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>15-3. Оформление дубликата решения о предоставлении либо об отказе в предоставлении компенсации расходов не предусмотрено.</w:t>
      </w:r>
    </w:p>
    <w:p w:rsidR="005A2DBC" w:rsidRDefault="005A2DB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15-3 введен </w:t>
      </w:r>
      <w:hyperlink r:id="rId127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28.03.2024 N 196-ПП)</w:t>
      </w:r>
    </w:p>
    <w:p w:rsidR="005A2DBC" w:rsidRDefault="005A2DBC">
      <w:pPr>
        <w:pStyle w:val="ConsPlusNormal"/>
        <w:spacing w:before="220"/>
        <w:ind w:firstLine="540"/>
        <w:jc w:val="both"/>
      </w:pPr>
      <w:bookmarkStart w:id="9" w:name="P231"/>
      <w:bookmarkEnd w:id="9"/>
      <w:r>
        <w:t>16. Компенсация расходов предоставляется с месяца обращения, но не ранее возникновения права на получение меры социальной поддержки по компенсации расходов на оплату жилого помещения и коммунальных услуг, уплату взноса на капитальный ремонт общего имущества в многоквартирном доме.</w:t>
      </w:r>
    </w:p>
    <w:p w:rsidR="005A2DBC" w:rsidRDefault="005A2DB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Свердловской области от 21.10.2021 </w:t>
      </w:r>
      <w:hyperlink r:id="rId128">
        <w:r>
          <w:rPr>
            <w:color w:val="0000FF"/>
          </w:rPr>
          <w:t>N 708-ПП</w:t>
        </w:r>
      </w:hyperlink>
      <w:r>
        <w:t xml:space="preserve">, от 28.03.2024 </w:t>
      </w:r>
      <w:hyperlink r:id="rId129">
        <w:r>
          <w:rPr>
            <w:color w:val="0000FF"/>
          </w:rPr>
          <w:t>N 196-ПП</w:t>
        </w:r>
      </w:hyperlink>
      <w:r>
        <w:t>)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 xml:space="preserve">Часть вторая утратила силу. - </w:t>
      </w:r>
      <w:hyperlink r:id="rId130">
        <w:r>
          <w:rPr>
            <w:color w:val="0000FF"/>
          </w:rPr>
          <w:t>Постановление</w:t>
        </w:r>
      </w:hyperlink>
      <w:r>
        <w:t xml:space="preserve"> Правительства Свердловской области от 21.10.2021 N 708-ПП.</w:t>
      </w:r>
    </w:p>
    <w:p w:rsidR="005A2DBC" w:rsidRDefault="005A2DBC">
      <w:pPr>
        <w:pStyle w:val="ConsPlusNormal"/>
        <w:jc w:val="both"/>
      </w:pPr>
      <w:r>
        <w:t xml:space="preserve">(п. 16 в ред. </w:t>
      </w:r>
      <w:hyperlink r:id="rId13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06.08.2020 N 530-ПП)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>17. Гражданам, зарегистрированным в установленном порядке по месту пребывания, компенсация расходов (кроме компенсации расходов в части оплаты твердого топлива (уголь, дрова) и его доставки) предоставляется на период регистрации.</w:t>
      </w:r>
    </w:p>
    <w:p w:rsidR="005A2DBC" w:rsidRDefault="005A2DBC">
      <w:pPr>
        <w:pStyle w:val="ConsPlusNormal"/>
        <w:jc w:val="both"/>
      </w:pPr>
      <w:r>
        <w:t xml:space="preserve">(в ред. </w:t>
      </w:r>
      <w:hyperlink r:id="rId132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28.03.2024 N 196-ПП)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>Гражданам, не имеющим ограничений права на меру социальной поддержки по сроку регистрации, компенсация расходов (кроме компенсации расходов в части оплаты твердого топлива (уголь, дрова) и его доставки) предоставляется бессрочно.</w:t>
      </w:r>
    </w:p>
    <w:p w:rsidR="005A2DBC" w:rsidRDefault="005A2DBC">
      <w:pPr>
        <w:pStyle w:val="ConsPlusNormal"/>
        <w:jc w:val="both"/>
      </w:pPr>
      <w:r>
        <w:t xml:space="preserve">(в ред. </w:t>
      </w:r>
      <w:hyperlink r:id="rId133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28.03.2024 N 196-ПП)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>18. Компенсация расходов в части оплаты твердого топлива (уголь, дрова) и его доставки предоставляется сроком на один год.</w:t>
      </w:r>
    </w:p>
    <w:p w:rsidR="005A2DBC" w:rsidRDefault="005A2DB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4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28.03.2024 N 196-ПП)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>Гражданам, зарегистрированным в установленном порядке по месту пребывания на срок менее одного года, компенсация расходов в части оплаты твердого топлива (уголь, дрова) и его доставки предоставляется на период регистрации.</w:t>
      </w:r>
    </w:p>
    <w:p w:rsidR="005A2DBC" w:rsidRDefault="005A2DBC">
      <w:pPr>
        <w:pStyle w:val="ConsPlusNormal"/>
        <w:jc w:val="both"/>
      </w:pPr>
      <w:r>
        <w:t xml:space="preserve">(в ред. </w:t>
      </w:r>
      <w:hyperlink r:id="rId135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28.03.2024 N 196-ПП)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lastRenderedPageBreak/>
        <w:t>19. При перемене гражданином места жительства (пребывания) в пределах Свердловской области выплата компенсации расходов по новому месту жительства (пребывания) осуществляется по обращению гражданина в уполномоченный орган по месту жительства (пребывания) с месяца регистрации по новому месту жительства (пребывания), но не ранее месяца прекращения выплаты по прежнему месту жительства (пребывания).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 xml:space="preserve">20. </w:t>
      </w:r>
      <w:proofErr w:type="gramStart"/>
      <w:r>
        <w:t>Уполномоченный орган ежемесячно организует в порядке, предусмотренном законодательством Российской Федерации и законодательством Свердловской области, выплату гражданам компенсаций расходов (кроме компенсации расходов в части оплаты твердого топлива (уголь, дрова) и его доставки) через кредитные организации с использованием Единой социальной карты или организации почтовой связи по их выбору и уведомляет граждан о начисленной им компенсации расходов.</w:t>
      </w:r>
      <w:proofErr w:type="gramEnd"/>
    </w:p>
    <w:p w:rsidR="005A2DBC" w:rsidRDefault="005A2DB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20 в ред. </w:t>
      </w:r>
      <w:hyperlink r:id="rId136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30.05.2019 N 319-ПП)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>21. Компенсация расходов в части оплаты твердого топлива (уголь, дрова) и его доставки выплачивается единовременно в течение календарного года.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>Компенсация расходов в части оплаты баллонного газа производится ежемесячно.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 xml:space="preserve">22. </w:t>
      </w:r>
      <w:proofErr w:type="gramStart"/>
      <w:r>
        <w:t>Уполномоченный орган ежемесячно, до 1 числа месяца, следующего за отчетным, представляет в территориальный исполнительный орган государственной власти Свердловской области в сфере социальной защиты населения, осуществляющий деятельность на территории соответствующего муниципального образования, расположенного на территории Свердловской области, списки о предоставлении гражданам компенсаций расходов на оплату жилого помещения и коммунальных услуг, уплату взноса на капитальный ремонт общего имущества в многоквартирном доме в</w:t>
      </w:r>
      <w:proofErr w:type="gramEnd"/>
      <w:r>
        <w:t xml:space="preserve"> соответствующем муниципальном </w:t>
      </w:r>
      <w:proofErr w:type="gramStart"/>
      <w:r>
        <w:t>образовании</w:t>
      </w:r>
      <w:proofErr w:type="gramEnd"/>
      <w:r>
        <w:t>, расположенном на территории Свердловской области, по форме, утвержденной Министерством социальной политики Свердловской области. Списки представляются в бумажном варианте и электронном виде.</w:t>
      </w:r>
    </w:p>
    <w:p w:rsidR="005A2DBC" w:rsidRDefault="005A2DBC">
      <w:pPr>
        <w:pStyle w:val="ConsPlusNormal"/>
        <w:jc w:val="both"/>
      </w:pPr>
      <w:r>
        <w:t xml:space="preserve">(в ред. Постановлений Правительства Свердловской области от 13.09.2018 </w:t>
      </w:r>
      <w:hyperlink r:id="rId137">
        <w:r>
          <w:rPr>
            <w:color w:val="0000FF"/>
          </w:rPr>
          <w:t>N 599-ПП</w:t>
        </w:r>
      </w:hyperlink>
      <w:r>
        <w:t xml:space="preserve">, от 26.12.2018 </w:t>
      </w:r>
      <w:hyperlink r:id="rId138">
        <w:r>
          <w:rPr>
            <w:color w:val="0000FF"/>
          </w:rPr>
          <w:t>N 955-ПП</w:t>
        </w:r>
      </w:hyperlink>
      <w:r>
        <w:t>)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>При наличии соглашения между уполномоченным органом и территориальным исполнительным органом государственной власти Свердловской области в сфере социальной защиты населения об электронном документообороте с использованием усиленной квалифицированной электронной подписи и телекоммуникационных каналов связи направление списков в бумажном варианте не требуется.</w:t>
      </w:r>
    </w:p>
    <w:p w:rsidR="005A2DBC" w:rsidRDefault="005A2DBC">
      <w:pPr>
        <w:pStyle w:val="ConsPlusNormal"/>
        <w:jc w:val="both"/>
      </w:pPr>
    </w:p>
    <w:p w:rsidR="005A2DBC" w:rsidRDefault="005A2DBC">
      <w:pPr>
        <w:pStyle w:val="ConsPlusTitle"/>
        <w:jc w:val="center"/>
        <w:outlineLvl w:val="1"/>
      </w:pPr>
      <w:r>
        <w:t>Глава 4. ПОРЯДОК ИСЧИСЛЕНИЯ И ПЕРЕРАСЧЕТА</w:t>
      </w:r>
    </w:p>
    <w:p w:rsidR="005A2DBC" w:rsidRDefault="005A2DBC">
      <w:pPr>
        <w:pStyle w:val="ConsPlusTitle"/>
        <w:jc w:val="center"/>
      </w:pPr>
      <w:r>
        <w:t>РАЗМЕРА КОМПЕНСАЦИИ РАСХОДОВ</w:t>
      </w:r>
    </w:p>
    <w:p w:rsidR="005A2DBC" w:rsidRDefault="005A2DBC">
      <w:pPr>
        <w:pStyle w:val="ConsPlusNormal"/>
        <w:jc w:val="both"/>
      </w:pPr>
    </w:p>
    <w:p w:rsidR="005A2DBC" w:rsidRDefault="005A2DBC">
      <w:pPr>
        <w:pStyle w:val="ConsPlusNormal"/>
        <w:ind w:firstLine="540"/>
        <w:jc w:val="both"/>
      </w:pPr>
      <w:r>
        <w:t xml:space="preserve">23. </w:t>
      </w:r>
      <w:proofErr w:type="gramStart"/>
      <w:r>
        <w:t xml:space="preserve">При определении размера компенсации расходов гражданам, оплачивающим коммунальные услуги без приборов учета, размер компенсации расходов определяется исходя из </w:t>
      </w:r>
      <w:hyperlink r:id="rId139">
        <w:r>
          <w:rPr>
            <w:color w:val="0000FF"/>
          </w:rPr>
          <w:t>норм</w:t>
        </w:r>
      </w:hyperlink>
      <w:r>
        <w:t xml:space="preserve"> площади жилого помещения и нормативов потребления коммунальных услуг, утвержденных Постановлением Правительства Свердловской области от 29.10.2009 N 1556-ПП "О нормах площади жилого помещения и нормативах потребления коммунальных услуг, в пределах которых предоставляются компенсации расходов на оплату жилого помещения и коммунальных услуг отдельным</w:t>
      </w:r>
      <w:proofErr w:type="gramEnd"/>
      <w:r>
        <w:t xml:space="preserve"> категориям граждан, оказание мер социальной </w:t>
      </w:r>
      <w:proofErr w:type="gramStart"/>
      <w:r>
        <w:t>поддержки</w:t>
      </w:r>
      <w:proofErr w:type="gramEnd"/>
      <w:r>
        <w:t xml:space="preserve"> которым относится к ведению субъекта Российской Федерации" (далее - нормы и нормативы).</w:t>
      </w:r>
    </w:p>
    <w:p w:rsidR="005A2DBC" w:rsidRDefault="005A2DBC">
      <w:pPr>
        <w:pStyle w:val="ConsPlusNormal"/>
        <w:jc w:val="both"/>
      </w:pPr>
      <w:r>
        <w:t xml:space="preserve">(в ред. </w:t>
      </w:r>
      <w:hyperlink r:id="rId140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13.09.2018 N 599-ПП)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 xml:space="preserve">При определении размера компенсации расходов в части оплаты коммунальных услуг гражданам, оплачивающим коммунальные услуги по показаниям приборов учета, нормы и </w:t>
      </w:r>
      <w:r>
        <w:lastRenderedPageBreak/>
        <w:t>нормативы применяются в случае, если фактические показания приборов учета выше норм и нормативов.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>При определении размера компенсации расходов в части оплаты жилого помещения размер компенсации расходов определяется исходя из норм и нормативов.</w:t>
      </w:r>
    </w:p>
    <w:p w:rsidR="005A2DBC" w:rsidRDefault="005A2DBC">
      <w:pPr>
        <w:pStyle w:val="ConsPlusNormal"/>
        <w:spacing w:before="220"/>
        <w:ind w:firstLine="540"/>
        <w:jc w:val="both"/>
      </w:pPr>
      <w:proofErr w:type="gramStart"/>
      <w:r>
        <w:t>При определении размера компенсации расходов в части уплаты взноса на капитальный ремонт общего имущества в многоквартирном доме размер компенсации расходов определяется исходя из минимального размера взноса на капитальный ремонт общего имущества в многоквартирном доме на один квадратный метр общей площади жилого помещения в месяц, установленного Правительством Свердловской области, и установленного законом Свердловской области для соответствующей категории граждан размера регионального стандарта</w:t>
      </w:r>
      <w:proofErr w:type="gramEnd"/>
      <w:r>
        <w:t xml:space="preserve"> нормативной площади жилого помещения, используемой для расчета субсидий на оплату жилого помещения и коммунальных услуг в Свердловской области, но не более размера фактических расходов на уплату этого взноса.</w:t>
      </w:r>
    </w:p>
    <w:p w:rsidR="005A2DBC" w:rsidRDefault="005A2DBC">
      <w:pPr>
        <w:pStyle w:val="ConsPlusNormal"/>
        <w:jc w:val="both"/>
      </w:pPr>
      <w:r>
        <w:t xml:space="preserve">(в ред. </w:t>
      </w:r>
      <w:hyperlink r:id="rId14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28.03.2024 N 196-ПП)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>24. Расчет размера компенсации расходов в части оплаты твердого топлива производится с учетом предельных розничных цен, утвержденных Региональной энергетической комиссией Свердловской области, на топливо печное бытовое за складочный кубический метр дров лиственных и хвойных пород нестандартных.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>При расчете размера компенсации расходов в части оплаты твердого топлива менее чем на один год расчет производится исходя из 1/12 суммы компенсации расходов, рассчитанной за каждый месяц срока регистрации по месту жительства (пребывания).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>Расчет размера компенсации расходов в части оплаты баллонного газа производится исходя из 1/12 его годовой стоимости, определенной в пределах норм и нормативов.</w:t>
      </w:r>
    </w:p>
    <w:p w:rsidR="005A2DBC" w:rsidRDefault="005A2DBC">
      <w:pPr>
        <w:pStyle w:val="ConsPlusNormal"/>
        <w:spacing w:before="220"/>
        <w:ind w:firstLine="540"/>
        <w:jc w:val="both"/>
      </w:pPr>
      <w:bookmarkStart w:id="10" w:name="P264"/>
      <w:bookmarkEnd w:id="10"/>
      <w:r>
        <w:t>24-1. Расчет размера компенсации расходов уполномоченным органом производится ежемесячно на основании информации, полученной из государственной информационной системы жилищно-коммунального хозяйства, содержащей сведения о размере фактически начисленной платы за жилое помещение и коммунальные услуги и об отсутствии подтвержденной вступившим в законную силу судебным актом непогашенной задолженности по оплате жилого помещения и коммунальных услуг.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>В случае отсутствия в государственной информационной системе жилищно-коммунального хозяйства информации, содержащей сведения о размере фактически начисленной платы за жилое помещение и коммунальные услуги, необходимой для расчета компенсации расходов, уполномоченный орган получает указанную информацию в органах и организациях различных форм собственности.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>В случае отсутствия информации, содержащей сведения о размере фактически начисленной платы за жилое помещение и коммунальные услуги, в органах и организациях различных форм собственности выплата компенсации расходов производится в размере компенсации расходов за предыдущий месяц.</w:t>
      </w:r>
    </w:p>
    <w:p w:rsidR="005A2DBC" w:rsidRDefault="005A2DBC">
      <w:pPr>
        <w:pStyle w:val="ConsPlusNormal"/>
        <w:jc w:val="both"/>
      </w:pPr>
      <w:r>
        <w:t xml:space="preserve">(п. 24-1 в ред. </w:t>
      </w:r>
      <w:hyperlink r:id="rId142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28.03.2024 N 196-ПП)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 xml:space="preserve">25. </w:t>
      </w:r>
      <w:proofErr w:type="gramStart"/>
      <w:r>
        <w:t>Если в семье проживают несколько лиц, имеющих право на меру социальной поддержки по компенсации расходов на оплату жилого помещения и коммунальных услуг, и один из них имеет право на указанную меру социальной поддержки с учетом всех членов семьи, проживающих с ним, то размер компенсации расходов этому члену семьи определяется за вычетом размеров компенсаций расходов, предоставленных индивидуально другим членам семьи, имеющим</w:t>
      </w:r>
      <w:proofErr w:type="gramEnd"/>
      <w:r>
        <w:t xml:space="preserve"> право на меру социальной поддержки по компенсации расходов на оплату жилого помещения и коммунальных услуг.</w:t>
      </w:r>
    </w:p>
    <w:p w:rsidR="005A2DBC" w:rsidRDefault="005A2DBC">
      <w:pPr>
        <w:pStyle w:val="ConsPlusNormal"/>
        <w:jc w:val="both"/>
      </w:pPr>
      <w:r>
        <w:lastRenderedPageBreak/>
        <w:t xml:space="preserve">(в ред. </w:t>
      </w:r>
      <w:hyperlink r:id="rId143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28.03.2024 N 196-ПП)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 xml:space="preserve">26. В отношении лиц, указанных в </w:t>
      </w:r>
      <w:hyperlink w:anchor="P118">
        <w:r>
          <w:rPr>
            <w:color w:val="0000FF"/>
          </w:rPr>
          <w:t>части второй пункта 5</w:t>
        </w:r>
      </w:hyperlink>
      <w:r>
        <w:t xml:space="preserve"> настоящего Порядка, получающих компенсацию расходов на уплату взноса на капитальный ремонт общего имущества в многоквартирном доме, уполномоченный орган ежегодно по утвержденному им графику запрашивает сведения о трудовой деятельности в территориальном органе Фонда пенсионного и социального страхования Российской Федерации.</w:t>
      </w:r>
    </w:p>
    <w:p w:rsidR="005A2DBC" w:rsidRDefault="005A2DB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Свердловской области от 18.01.2023 </w:t>
      </w:r>
      <w:hyperlink r:id="rId144">
        <w:r>
          <w:rPr>
            <w:color w:val="0000FF"/>
          </w:rPr>
          <w:t>N 35-ПП</w:t>
        </w:r>
      </w:hyperlink>
      <w:r>
        <w:t xml:space="preserve">, от 28.03.2024 </w:t>
      </w:r>
      <w:hyperlink r:id="rId145">
        <w:r>
          <w:rPr>
            <w:color w:val="0000FF"/>
          </w:rPr>
          <w:t>N 196-ПП</w:t>
        </w:r>
      </w:hyperlink>
      <w:r>
        <w:t>)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>27. Основаниями для перерасчета размера компенсации расходов являются:</w:t>
      </w:r>
    </w:p>
    <w:p w:rsidR="005A2DBC" w:rsidRDefault="005A2DBC">
      <w:pPr>
        <w:pStyle w:val="ConsPlusNormal"/>
        <w:spacing w:before="220"/>
        <w:ind w:firstLine="540"/>
        <w:jc w:val="both"/>
      </w:pPr>
      <w:bookmarkStart w:id="11" w:name="P273"/>
      <w:bookmarkEnd w:id="11"/>
      <w:r>
        <w:t>1) изменение основания для предоставления компенсации расходов;</w:t>
      </w:r>
    </w:p>
    <w:p w:rsidR="005A2DBC" w:rsidRDefault="005A2DBC">
      <w:pPr>
        <w:pStyle w:val="ConsPlusNormal"/>
        <w:jc w:val="both"/>
      </w:pPr>
      <w:r>
        <w:t xml:space="preserve">(в ред. </w:t>
      </w:r>
      <w:hyperlink r:id="rId146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28.03.2024 N 196-ПП)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 xml:space="preserve">2) изменение </w:t>
      </w:r>
      <w:proofErr w:type="gramStart"/>
      <w:r>
        <w:t>состава семьи получателя компенсации расходов</w:t>
      </w:r>
      <w:proofErr w:type="gramEnd"/>
      <w:r>
        <w:t>;</w:t>
      </w:r>
    </w:p>
    <w:p w:rsidR="005A2DBC" w:rsidRDefault="005A2DBC">
      <w:pPr>
        <w:pStyle w:val="ConsPlusNormal"/>
        <w:spacing w:before="220"/>
        <w:ind w:firstLine="540"/>
        <w:jc w:val="both"/>
      </w:pPr>
      <w:bookmarkStart w:id="12" w:name="P276"/>
      <w:bookmarkEnd w:id="12"/>
      <w:r>
        <w:t>3) изменение объема предоставленных коммунальных услуг;</w:t>
      </w:r>
    </w:p>
    <w:p w:rsidR="005A2DBC" w:rsidRDefault="005A2DBC">
      <w:pPr>
        <w:pStyle w:val="ConsPlusNormal"/>
        <w:spacing w:before="220"/>
        <w:ind w:firstLine="540"/>
        <w:jc w:val="both"/>
      </w:pPr>
      <w:bookmarkStart w:id="13" w:name="P277"/>
      <w:bookmarkEnd w:id="13"/>
      <w:r>
        <w:t>4) изменение тарифов на коммунальные услуги и изменение платы за жилое помещение;</w:t>
      </w:r>
    </w:p>
    <w:p w:rsidR="005A2DBC" w:rsidRDefault="005A2DBC">
      <w:pPr>
        <w:pStyle w:val="ConsPlusNormal"/>
        <w:spacing w:before="220"/>
        <w:ind w:firstLine="540"/>
        <w:jc w:val="both"/>
      </w:pPr>
      <w:bookmarkStart w:id="14" w:name="P278"/>
      <w:bookmarkEnd w:id="14"/>
      <w:r>
        <w:t>5) изменение норм и нормативов;</w:t>
      </w:r>
    </w:p>
    <w:p w:rsidR="005A2DBC" w:rsidRDefault="005A2DBC">
      <w:pPr>
        <w:pStyle w:val="ConsPlusNormal"/>
        <w:spacing w:before="220"/>
        <w:ind w:firstLine="540"/>
        <w:jc w:val="both"/>
      </w:pPr>
      <w:bookmarkStart w:id="15" w:name="P279"/>
      <w:bookmarkEnd w:id="15"/>
      <w:r>
        <w:t>6) превышение фактических расходов граждан на оплату твердого топлива, используемого для печного отопления, а именно приобретения твердого топлива и транспортных услуг для его доставки, над полученным размером компенсации расходов на оплату твердого топлива и его доставку;</w:t>
      </w:r>
    </w:p>
    <w:p w:rsidR="005A2DBC" w:rsidRDefault="005A2DBC">
      <w:pPr>
        <w:pStyle w:val="ConsPlusNormal"/>
        <w:spacing w:before="220"/>
        <w:ind w:firstLine="540"/>
        <w:jc w:val="both"/>
      </w:pPr>
      <w:bookmarkStart w:id="16" w:name="P280"/>
      <w:bookmarkEnd w:id="16"/>
      <w:r>
        <w:t>7) изменение минимального размера взноса на капитальный ремонт общего имущества в многоквартирном доме и (или) регионального стандарта нормативной площади жилого помещения;</w:t>
      </w:r>
    </w:p>
    <w:p w:rsidR="005A2DBC" w:rsidRDefault="005A2DBC">
      <w:pPr>
        <w:pStyle w:val="ConsPlusNormal"/>
        <w:spacing w:before="220"/>
        <w:ind w:firstLine="540"/>
        <w:jc w:val="both"/>
      </w:pPr>
      <w:bookmarkStart w:id="17" w:name="P281"/>
      <w:bookmarkEnd w:id="17"/>
      <w:r>
        <w:t xml:space="preserve">8) получение уполномоченным органом информации о размере фактически начисленной платы за жилое помещение и коммунальные услуги в случае выплаты компенсации расходов в соответствии с </w:t>
      </w:r>
      <w:hyperlink w:anchor="P264">
        <w:r>
          <w:rPr>
            <w:color w:val="0000FF"/>
          </w:rPr>
          <w:t>частью третьей пункта 24-1</w:t>
        </w:r>
      </w:hyperlink>
      <w:r>
        <w:t xml:space="preserve"> настоящего порядка.</w:t>
      </w:r>
    </w:p>
    <w:p w:rsidR="005A2DBC" w:rsidRDefault="005A2DBC">
      <w:pPr>
        <w:pStyle w:val="ConsPlusNormal"/>
        <w:jc w:val="both"/>
      </w:pPr>
      <w:r>
        <w:t xml:space="preserve">(подп. 8 </w:t>
      </w:r>
      <w:proofErr w:type="gramStart"/>
      <w:r>
        <w:t>введен</w:t>
      </w:r>
      <w:proofErr w:type="gramEnd"/>
      <w:r>
        <w:t xml:space="preserve"> </w:t>
      </w:r>
      <w:hyperlink r:id="rId147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05.08.2021 N 476-ПП)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 xml:space="preserve">28. Перерасчет размера компенсации расходов по основаниям, указанным в </w:t>
      </w:r>
      <w:hyperlink w:anchor="P273">
        <w:r>
          <w:rPr>
            <w:color w:val="0000FF"/>
          </w:rPr>
          <w:t>подпунктах 1</w:t>
        </w:r>
      </w:hyperlink>
      <w:r>
        <w:t xml:space="preserve"> - </w:t>
      </w:r>
      <w:hyperlink w:anchor="P276">
        <w:r>
          <w:rPr>
            <w:color w:val="0000FF"/>
          </w:rPr>
          <w:t>3</w:t>
        </w:r>
      </w:hyperlink>
      <w:r>
        <w:t xml:space="preserve"> и </w:t>
      </w:r>
      <w:hyperlink w:anchor="P279">
        <w:r>
          <w:rPr>
            <w:color w:val="0000FF"/>
          </w:rPr>
          <w:t>6 пункта 27</w:t>
        </w:r>
      </w:hyperlink>
      <w:r>
        <w:t xml:space="preserve"> настоящего порядка, производится с месяца, следующего за месяцем их наступления.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 xml:space="preserve">Перерасчет размера компенсации расходов по основаниям, указанным в </w:t>
      </w:r>
      <w:hyperlink w:anchor="P277">
        <w:r>
          <w:rPr>
            <w:color w:val="0000FF"/>
          </w:rPr>
          <w:t>подпунктах 4</w:t>
        </w:r>
      </w:hyperlink>
      <w:r>
        <w:t xml:space="preserve">, </w:t>
      </w:r>
      <w:hyperlink w:anchor="P278">
        <w:r>
          <w:rPr>
            <w:color w:val="0000FF"/>
          </w:rPr>
          <w:t>5</w:t>
        </w:r>
      </w:hyperlink>
      <w:r>
        <w:t xml:space="preserve"> и </w:t>
      </w:r>
      <w:hyperlink w:anchor="P280">
        <w:r>
          <w:rPr>
            <w:color w:val="0000FF"/>
          </w:rPr>
          <w:t>7 пункта 27</w:t>
        </w:r>
      </w:hyperlink>
      <w:r>
        <w:t xml:space="preserve"> настоящего порядка, производится с месяца, в котором произошли соответствующие изменения.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 xml:space="preserve">Перерасчет размера компенсации расходов по основанию, указанному в </w:t>
      </w:r>
      <w:hyperlink w:anchor="P281">
        <w:r>
          <w:rPr>
            <w:color w:val="0000FF"/>
          </w:rPr>
          <w:t>подпункте 8 пункта 27</w:t>
        </w:r>
      </w:hyperlink>
      <w:r>
        <w:t xml:space="preserve"> настоящего порядка, производится с месяца, в котором выплата компенсации расходов произведена в размере компенсации расходов за предыдущий месяц.</w:t>
      </w:r>
    </w:p>
    <w:p w:rsidR="005A2DBC" w:rsidRDefault="005A2DB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28 в ред. </w:t>
      </w:r>
      <w:hyperlink r:id="rId148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05.08.2021 N 476-ПП)</w:t>
      </w:r>
    </w:p>
    <w:p w:rsidR="005A2DBC" w:rsidRDefault="005A2DBC">
      <w:pPr>
        <w:pStyle w:val="ConsPlusNormal"/>
        <w:spacing w:before="220"/>
        <w:ind w:firstLine="540"/>
        <w:jc w:val="both"/>
      </w:pPr>
      <w:bookmarkStart w:id="18" w:name="P287"/>
      <w:bookmarkEnd w:id="18"/>
      <w:r>
        <w:t xml:space="preserve">29. В случае неполучения компенсации расходов в течение шести месяцев подряд выплата компенсации расходов </w:t>
      </w:r>
      <w:proofErr w:type="gramStart"/>
      <w:r>
        <w:t>приостанавливается на шесть месяцев начиная</w:t>
      </w:r>
      <w:proofErr w:type="gramEnd"/>
      <w:r>
        <w:t xml:space="preserve"> с месяца, следующего за месяцем, в котором истек указанный срок.</w:t>
      </w:r>
    </w:p>
    <w:p w:rsidR="005A2DBC" w:rsidRDefault="005A2DB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29 в ред. </w:t>
      </w:r>
      <w:hyperlink r:id="rId149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16.12.2021 N 922-ПП)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lastRenderedPageBreak/>
        <w:t xml:space="preserve">30. В случае приостановления выплаты компенсации расходов по основанию, указанному в </w:t>
      </w:r>
      <w:hyperlink w:anchor="P287">
        <w:r>
          <w:rPr>
            <w:color w:val="0000FF"/>
          </w:rPr>
          <w:t>пункте 29</w:t>
        </w:r>
      </w:hyperlink>
      <w:r>
        <w:t xml:space="preserve"> настоящего порядка, возобновление выплаты компенсации расходов производится на основании заявления о возобновлении выплаты компенсации расходов с месяца, следующего за месяцем, в котором подано соответствующее заявление. Суммы неполученной компенсации расходов выплачиваются за все время, в течение которого ее выплата была приостановлена.</w:t>
      </w:r>
    </w:p>
    <w:p w:rsidR="005A2DBC" w:rsidRDefault="005A2DB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Свердловской области от 16.12.2021 </w:t>
      </w:r>
      <w:hyperlink r:id="rId150">
        <w:r>
          <w:rPr>
            <w:color w:val="0000FF"/>
          </w:rPr>
          <w:t>N 922-ПП</w:t>
        </w:r>
      </w:hyperlink>
      <w:r>
        <w:t xml:space="preserve">, от 28.03.2024 </w:t>
      </w:r>
      <w:hyperlink r:id="rId151">
        <w:r>
          <w:rPr>
            <w:color w:val="0000FF"/>
          </w:rPr>
          <w:t>N 196-ПП</w:t>
        </w:r>
      </w:hyperlink>
      <w:r>
        <w:t>)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>31. Выплата компенсации расходов прекращается при наступлении следующих обстоятельств:</w:t>
      </w:r>
    </w:p>
    <w:p w:rsidR="005A2DBC" w:rsidRDefault="005A2DBC">
      <w:pPr>
        <w:pStyle w:val="ConsPlusNormal"/>
        <w:spacing w:before="220"/>
        <w:ind w:firstLine="540"/>
        <w:jc w:val="both"/>
      </w:pPr>
      <w:bookmarkStart w:id="19" w:name="P292"/>
      <w:bookmarkEnd w:id="19"/>
      <w:proofErr w:type="gramStart"/>
      <w:r>
        <w:t>1) перемена места жительства (пребывания) получателя компенсации расходов, в том числе в связи с выездом на постоянное место жительства за пределы Свердловской области;</w:t>
      </w:r>
      <w:proofErr w:type="gramEnd"/>
    </w:p>
    <w:p w:rsidR="005A2DBC" w:rsidRDefault="005A2DBC">
      <w:pPr>
        <w:pStyle w:val="ConsPlusNormal"/>
        <w:spacing w:before="220"/>
        <w:ind w:firstLine="540"/>
        <w:jc w:val="both"/>
      </w:pPr>
      <w:r>
        <w:t>2) утрата гражданином права на получение меры социальной поддержки по компенсации расходов на оплату жилого помещения и коммунальных услуг, уплату взноса на капитальный ремонт общего имущества в многоквартирном доме;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>3) смерть получателя компенсации расходов, а также признание его в установленном порядке умершим или безвестно отсутствующим;</w:t>
      </w:r>
    </w:p>
    <w:p w:rsidR="005A2DBC" w:rsidRDefault="005A2DBC">
      <w:pPr>
        <w:pStyle w:val="ConsPlusNormal"/>
        <w:spacing w:before="220"/>
        <w:ind w:firstLine="540"/>
        <w:jc w:val="both"/>
      </w:pPr>
      <w:bookmarkStart w:id="20" w:name="P295"/>
      <w:bookmarkEnd w:id="20"/>
      <w:r>
        <w:t xml:space="preserve">4) истечение шести месяцев со дня приостановления выплаты компенсации расходов в соответствии с </w:t>
      </w:r>
      <w:hyperlink w:anchor="P287">
        <w:r>
          <w:rPr>
            <w:color w:val="0000FF"/>
          </w:rPr>
          <w:t>пунктом 29</w:t>
        </w:r>
      </w:hyperlink>
      <w:r>
        <w:t xml:space="preserve"> настоящего порядка;</w:t>
      </w:r>
    </w:p>
    <w:p w:rsidR="005A2DBC" w:rsidRDefault="005A2DBC">
      <w:pPr>
        <w:pStyle w:val="ConsPlusNormal"/>
        <w:spacing w:before="220"/>
        <w:ind w:firstLine="540"/>
        <w:jc w:val="both"/>
      </w:pPr>
      <w:bookmarkStart w:id="21" w:name="P296"/>
      <w:bookmarkEnd w:id="21"/>
      <w:r>
        <w:t>5) наличие у получателя компенсации расходов подтвержденной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период не более чем три последних года.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 xml:space="preserve">Прекращение выплаты компенсации расходов в соответствии с </w:t>
      </w:r>
      <w:hyperlink w:anchor="P292">
        <w:r>
          <w:rPr>
            <w:color w:val="0000FF"/>
          </w:rPr>
          <w:t>подпунктами 1</w:t>
        </w:r>
      </w:hyperlink>
      <w:r>
        <w:t xml:space="preserve"> - </w:t>
      </w:r>
      <w:hyperlink w:anchor="P295">
        <w:r>
          <w:rPr>
            <w:color w:val="0000FF"/>
          </w:rPr>
          <w:t>4 части первой</w:t>
        </w:r>
      </w:hyperlink>
      <w:r>
        <w:t xml:space="preserve"> настоящего пункта осуществляется с месяца, следующего за месяцем, в котором наступили соответствующие обстоятельства.</w:t>
      </w:r>
    </w:p>
    <w:p w:rsidR="005A2DBC" w:rsidRDefault="005A2DBC">
      <w:pPr>
        <w:pStyle w:val="ConsPlusNormal"/>
        <w:spacing w:before="220"/>
        <w:ind w:firstLine="540"/>
        <w:jc w:val="both"/>
      </w:pPr>
      <w:proofErr w:type="gramStart"/>
      <w:r>
        <w:t xml:space="preserve">Прекращение выплаты компенсации расходов в соответствии с </w:t>
      </w:r>
      <w:hyperlink w:anchor="P296">
        <w:r>
          <w:rPr>
            <w:color w:val="0000FF"/>
          </w:rPr>
          <w:t>подпунктом 5 части первой</w:t>
        </w:r>
      </w:hyperlink>
      <w:r>
        <w:t xml:space="preserve"> настоящего пункта осуществляется с месяца, следующего за месяцем получения уполномоченным органом информации о наличии у получателя компенсации расходов подтвержденной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период не более чем три последних года.</w:t>
      </w:r>
      <w:proofErr w:type="gramEnd"/>
      <w:r>
        <w:t xml:space="preserve"> О прекращении выплаты компенсации расходов получателю компенсации расходов направляется </w:t>
      </w:r>
      <w:hyperlink w:anchor="P513">
        <w:r>
          <w:rPr>
            <w:color w:val="0000FF"/>
          </w:rPr>
          <w:t>уведомление</w:t>
        </w:r>
      </w:hyperlink>
      <w:r>
        <w:t xml:space="preserve"> по форме согласно приложению N 4 к настоящему порядку.</w:t>
      </w:r>
    </w:p>
    <w:p w:rsidR="005A2DBC" w:rsidRDefault="005A2DBC">
      <w:pPr>
        <w:pStyle w:val="ConsPlusNormal"/>
        <w:jc w:val="both"/>
      </w:pPr>
      <w:r>
        <w:t xml:space="preserve">(п. 31 в ред. </w:t>
      </w:r>
      <w:hyperlink r:id="rId152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16.12.2021 N 922-ПП)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 xml:space="preserve">31-1. Предоставление компенсации расходов лицу, выплата компенсации расходов которому была прекращена при наступлении обстоятельств, указанных в </w:t>
      </w:r>
      <w:hyperlink w:anchor="P295">
        <w:r>
          <w:rPr>
            <w:color w:val="0000FF"/>
          </w:rPr>
          <w:t>подпунктах 4</w:t>
        </w:r>
      </w:hyperlink>
      <w:r>
        <w:t xml:space="preserve"> и </w:t>
      </w:r>
      <w:hyperlink w:anchor="P296">
        <w:r>
          <w:rPr>
            <w:color w:val="0000FF"/>
          </w:rPr>
          <w:t>5 части первой пункта 31</w:t>
        </w:r>
      </w:hyperlink>
      <w:r>
        <w:t xml:space="preserve"> настоящего порядка, при наличии у него права на компенсацию расходов осуществляется в соответствии с </w:t>
      </w:r>
      <w:hyperlink w:anchor="P231">
        <w:r>
          <w:rPr>
            <w:color w:val="0000FF"/>
          </w:rPr>
          <w:t>пунктом 16</w:t>
        </w:r>
      </w:hyperlink>
      <w:r>
        <w:t xml:space="preserve"> настоящего порядка.</w:t>
      </w:r>
    </w:p>
    <w:p w:rsidR="005A2DBC" w:rsidRDefault="005A2DB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31-1 введен </w:t>
      </w:r>
      <w:hyperlink r:id="rId153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27.11.2020 N 875-ПП; в ред. Постановлений Правительства Свердловской области от 30.12.2020 </w:t>
      </w:r>
      <w:hyperlink r:id="rId154">
        <w:r>
          <w:rPr>
            <w:color w:val="0000FF"/>
          </w:rPr>
          <w:t>N 1015-ПП</w:t>
        </w:r>
      </w:hyperlink>
      <w:r>
        <w:t xml:space="preserve">, от 05.08.2021 </w:t>
      </w:r>
      <w:hyperlink r:id="rId155">
        <w:r>
          <w:rPr>
            <w:color w:val="0000FF"/>
          </w:rPr>
          <w:t>N 476-ПП</w:t>
        </w:r>
      </w:hyperlink>
      <w:r>
        <w:t xml:space="preserve">, от 16.12.2021 </w:t>
      </w:r>
      <w:hyperlink r:id="rId156">
        <w:r>
          <w:rPr>
            <w:color w:val="0000FF"/>
          </w:rPr>
          <w:t>N 922-ПП</w:t>
        </w:r>
      </w:hyperlink>
      <w:r>
        <w:t xml:space="preserve">, от 28.03.2024 </w:t>
      </w:r>
      <w:hyperlink r:id="rId157">
        <w:r>
          <w:rPr>
            <w:color w:val="0000FF"/>
          </w:rPr>
          <w:t>N 196-ПП</w:t>
        </w:r>
      </w:hyperlink>
      <w:r>
        <w:t>)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 xml:space="preserve">32. </w:t>
      </w:r>
      <w:proofErr w:type="gramStart"/>
      <w:r>
        <w:t xml:space="preserve">Граждане, получающие компенсации расходов, в течение четырнадцати рабочих дней со дня наступления обстоятельств, влекущих перерасчет либо прекращение выплаты компенсаций расходов, обязаны известить уполномоченный орган о наступлении этих обстоятельств лично, путем отправки </w:t>
      </w:r>
      <w:hyperlink w:anchor="P563">
        <w:r>
          <w:rPr>
            <w:color w:val="0000FF"/>
          </w:rPr>
          <w:t>заявления</w:t>
        </w:r>
      </w:hyperlink>
      <w:r>
        <w:t xml:space="preserve"> о наступлении обстоятельств, влекущих </w:t>
      </w:r>
      <w:r>
        <w:lastRenderedPageBreak/>
        <w:t>перерасчет либо прекращение выплаты компенсации расходов на оплату жилого помещения и коммунальных услуг, компенсации расходов на уплату взноса на капитальный ремонт общего имущества в</w:t>
      </w:r>
      <w:proofErr w:type="gramEnd"/>
      <w:r>
        <w:t xml:space="preserve"> многоквартирном </w:t>
      </w:r>
      <w:proofErr w:type="gramStart"/>
      <w:r>
        <w:t>доме</w:t>
      </w:r>
      <w:proofErr w:type="gramEnd"/>
      <w:r>
        <w:t xml:space="preserve">, по форме согласно приложению N 5 к настоящему порядку через многофункциональный центр предоставления государственных и муниципальных услуг, а также с использованием единого портала государственных и муниципальных услуг в форме электронного документа. </w:t>
      </w:r>
      <w:proofErr w:type="gramStart"/>
      <w:r>
        <w:t>В последнем случае заявление о наступлении обстоятельств, влекущих перерасчет либо прекращение выплаты компенсации расходов на оплату жилого помещения и коммунальных услуг, компенсации расходов на уплату взноса на капитальный ремонт общего имущества в многоквартирном доме, должно быть подписано простой электронной подписью при условии, что личность заявителя установлена при личном приеме при выдаче ключа простой электронной подписи, или усиленной неквалифицированной электронной подписью</w:t>
      </w:r>
      <w:proofErr w:type="gramEnd"/>
      <w:r>
        <w:t xml:space="preserve">, сертификат ключа </w:t>
      </w:r>
      <w:proofErr w:type="gramStart"/>
      <w:r>
        <w:t>проверки</w:t>
      </w:r>
      <w:proofErr w:type="gramEnd"/>
      <w:r>
        <w:t xml:space="preserve">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порядке.</w:t>
      </w:r>
    </w:p>
    <w:p w:rsidR="005A2DBC" w:rsidRDefault="005A2DBC">
      <w:pPr>
        <w:pStyle w:val="ConsPlusNormal"/>
        <w:jc w:val="both"/>
      </w:pPr>
      <w:r>
        <w:t xml:space="preserve">(п. 32 в ред. </w:t>
      </w:r>
      <w:hyperlink r:id="rId158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28.03.2024 N 196-ПП)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>33. В случае если получатель компенсации расходов в течение 14 дней не сообщил в уполномоченный орган об обстоятельствах, влекущих перерасчет размера компенсации расходов либо прекращение ее выплаты, необоснованно выплаченные суммы компенсации расходов засчитываются в счет будущей выплаты компенсации расходов.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 xml:space="preserve">Суммы компенсации расходов, излишне выплаченные в связи с их перерасчетом по основанию, указанному в </w:t>
      </w:r>
      <w:hyperlink w:anchor="P281">
        <w:r>
          <w:rPr>
            <w:color w:val="0000FF"/>
          </w:rPr>
          <w:t>подпункте 8 пункта 27</w:t>
        </w:r>
      </w:hyperlink>
      <w:r>
        <w:t xml:space="preserve"> настоящего порядка, засчитываются в счет будущей выплаты компенсации расходов.</w:t>
      </w:r>
    </w:p>
    <w:p w:rsidR="005A2DBC" w:rsidRDefault="005A2DBC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введена </w:t>
      </w:r>
      <w:hyperlink r:id="rId159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05.08.2021 N 476-ПП)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 xml:space="preserve">При отсутствии права на получение компенсации расходов в последующие </w:t>
      </w:r>
      <w:proofErr w:type="gramStart"/>
      <w:r>
        <w:t>периоды</w:t>
      </w:r>
      <w:proofErr w:type="gramEnd"/>
      <w:r>
        <w:t xml:space="preserve"> излишне выплаченные суммы добровольно возвращаются получателем, а в случае спора взыскиваются в порядке, установленном законодательством Российской Федерации.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 xml:space="preserve">34. Часть первая утратила силу с 1 июля 2021 года. - </w:t>
      </w:r>
      <w:hyperlink r:id="rId160">
        <w:r>
          <w:rPr>
            <w:color w:val="0000FF"/>
          </w:rPr>
          <w:t>Постановление</w:t>
        </w:r>
      </w:hyperlink>
      <w:r>
        <w:t xml:space="preserve"> Правительства Свердловской области от 30.12.2020 N 1015-ПП.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>Компенсации расходов, подлежащие выплате гражданам, но не выплаченные в связи с переменой места жительства (пребывания) в пределах Свердловской области, подлежат выплате с месяца, следующего за месяцем прекращения выплаты компенсации расходов по прежнему месту жительства (пребывания), но не ранее месяца регистрации по новому месту жительства (пребывания).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 xml:space="preserve">Компенсации расходов, подлежащие выплате гражданам, но не выплаченные в связи со смертью получателя, подлежат выплате наследникам в порядке, определенном Гражданским </w:t>
      </w:r>
      <w:hyperlink r:id="rId16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5A2DBC" w:rsidRDefault="005A2DBC">
      <w:pPr>
        <w:pStyle w:val="ConsPlusNormal"/>
        <w:jc w:val="both"/>
      </w:pPr>
      <w:r>
        <w:t xml:space="preserve">(часть вторая в ред. </w:t>
      </w:r>
      <w:hyperlink r:id="rId162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28.03.2024 N 196-ПП)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 xml:space="preserve">Часть третья утратила силу с 1 января 2022 года. - </w:t>
      </w:r>
      <w:hyperlink r:id="rId163">
        <w:r>
          <w:rPr>
            <w:color w:val="0000FF"/>
          </w:rPr>
          <w:t>Постановление</w:t>
        </w:r>
      </w:hyperlink>
      <w:r>
        <w:t xml:space="preserve"> Правительства Свердловской области от 16.12.2021 N 922-ПП.</w:t>
      </w:r>
    </w:p>
    <w:p w:rsidR="005A2DBC" w:rsidRDefault="005A2DBC">
      <w:pPr>
        <w:pStyle w:val="ConsPlusNormal"/>
        <w:jc w:val="both"/>
      </w:pPr>
    </w:p>
    <w:p w:rsidR="005A2DBC" w:rsidRDefault="005A2DBC">
      <w:pPr>
        <w:pStyle w:val="ConsPlusTitle"/>
        <w:jc w:val="center"/>
        <w:outlineLvl w:val="1"/>
      </w:pPr>
      <w:r>
        <w:t xml:space="preserve">Глава 5. ОТЧЕТНОСТЬ ОБ ОСУЩЕСТВЛЕНИИ </w:t>
      </w:r>
      <w:proofErr w:type="gramStart"/>
      <w:r>
        <w:t>ГОСУДАРСТВЕННОГО</w:t>
      </w:r>
      <w:proofErr w:type="gramEnd"/>
    </w:p>
    <w:p w:rsidR="005A2DBC" w:rsidRDefault="005A2DBC">
      <w:pPr>
        <w:pStyle w:val="ConsPlusTitle"/>
        <w:jc w:val="center"/>
      </w:pPr>
      <w:r>
        <w:t>ПОЛНОМОЧИЯ ПО ПРЕДОСТАВЛЕНИЮ КОМПЕНСАЦИЙ РАСХОДОВ</w:t>
      </w:r>
    </w:p>
    <w:p w:rsidR="005A2DBC" w:rsidRDefault="005A2DBC">
      <w:pPr>
        <w:pStyle w:val="ConsPlusNormal"/>
        <w:jc w:val="both"/>
      </w:pPr>
    </w:p>
    <w:p w:rsidR="005A2DBC" w:rsidRDefault="005A2DBC">
      <w:pPr>
        <w:pStyle w:val="ConsPlusNormal"/>
        <w:ind w:firstLine="540"/>
        <w:jc w:val="both"/>
      </w:pPr>
      <w:r>
        <w:t xml:space="preserve">35. </w:t>
      </w:r>
      <w:proofErr w:type="gramStart"/>
      <w:r>
        <w:t xml:space="preserve">Уполномоченный орган ежемесячно, до 3 числа месяца, следующего за отчетным, представляет в территориальный исполнительный орган государственной власти </w:t>
      </w:r>
      <w:r>
        <w:lastRenderedPageBreak/>
        <w:t>Свердловской области в сфере социальной защиты населения, осуществляющий деятельность на территории соответствующего муниципального образования, отчеты о предоставлении гражданам компенсаций расходов на оплату жилого помещения и коммунальных услуг и на уплату взноса на капитальный ремонт общего имущества в многоквартирном доме в соответствующем муниципальном образовании</w:t>
      </w:r>
      <w:proofErr w:type="gramEnd"/>
      <w:r>
        <w:t xml:space="preserve"> по формам согласно </w:t>
      </w:r>
      <w:hyperlink w:anchor="P645">
        <w:r>
          <w:rPr>
            <w:color w:val="0000FF"/>
          </w:rPr>
          <w:t>приложениям N 6</w:t>
        </w:r>
      </w:hyperlink>
      <w:r>
        <w:t xml:space="preserve"> и </w:t>
      </w:r>
      <w:hyperlink w:anchor="P752">
        <w:r>
          <w:rPr>
            <w:color w:val="0000FF"/>
          </w:rPr>
          <w:t>7</w:t>
        </w:r>
      </w:hyperlink>
      <w:r>
        <w:t xml:space="preserve"> к настоящему Порядку.</w:t>
      </w:r>
    </w:p>
    <w:p w:rsidR="005A2DBC" w:rsidRDefault="005A2DBC">
      <w:pPr>
        <w:pStyle w:val="ConsPlusNormal"/>
        <w:jc w:val="both"/>
      </w:pPr>
      <w:r>
        <w:t xml:space="preserve">(в ред. </w:t>
      </w:r>
      <w:hyperlink r:id="rId164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12.10.2017 N 733-ПП)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 xml:space="preserve">36. </w:t>
      </w:r>
      <w:proofErr w:type="gramStart"/>
      <w:r>
        <w:t>Территориальный исполнительный орган государственной власти Свердловской области в сфере социальной защиты населения, осуществляющий деятельность на территории соответствующего муниципального образования, ежеквартально, до 6 числа месяца, следующего за отчетным периодом, представляет в Министерство социальной политики Свердловской области отчеты о предоставлении гражданам компенсаций расходов на оплату жилого помещения и коммунальных услуг и на уплату взноса на капитальный ремонт общего имущества в многоквартирном доме</w:t>
      </w:r>
      <w:proofErr w:type="gramEnd"/>
      <w:r>
        <w:t xml:space="preserve"> в разрезе муниципальных образований, расположенных на территории Свердловской области.</w:t>
      </w:r>
    </w:p>
    <w:p w:rsidR="005A2DBC" w:rsidRDefault="005A2DBC">
      <w:pPr>
        <w:pStyle w:val="ConsPlusNormal"/>
        <w:jc w:val="both"/>
      </w:pPr>
      <w:r>
        <w:t xml:space="preserve">(в ред. </w:t>
      </w:r>
      <w:hyperlink r:id="rId165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12.10.2017 N 733-ПП)</w:t>
      </w:r>
    </w:p>
    <w:p w:rsidR="005A2DBC" w:rsidRDefault="005A2DBC">
      <w:pPr>
        <w:pStyle w:val="ConsPlusNormal"/>
        <w:jc w:val="both"/>
      </w:pPr>
    </w:p>
    <w:p w:rsidR="005A2DBC" w:rsidRDefault="005A2DBC">
      <w:pPr>
        <w:pStyle w:val="ConsPlusTitle"/>
        <w:jc w:val="center"/>
        <w:outlineLvl w:val="1"/>
      </w:pPr>
      <w:r>
        <w:t>Глава 6. ЗАКЛЮЧИТЕЛЬНЫЕ ПОЛОЖЕНИЯ</w:t>
      </w:r>
    </w:p>
    <w:p w:rsidR="005A2DBC" w:rsidRDefault="005A2DBC">
      <w:pPr>
        <w:pStyle w:val="ConsPlusNormal"/>
        <w:jc w:val="both"/>
      </w:pPr>
    </w:p>
    <w:p w:rsidR="005A2DBC" w:rsidRDefault="005A2DBC">
      <w:pPr>
        <w:pStyle w:val="ConsPlusNormal"/>
        <w:ind w:firstLine="540"/>
        <w:jc w:val="both"/>
      </w:pPr>
      <w:r>
        <w:t>37. Ответственность за правильность предоставления, исчисления, перерасчета и выплаты гражданам компенсаций расходов возлагается на уполномоченный орган.</w:t>
      </w:r>
    </w:p>
    <w:p w:rsidR="005A2DBC" w:rsidRDefault="005A2DB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66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28.03.2024 N 196-ПП)</w:t>
      </w:r>
    </w:p>
    <w:p w:rsidR="005A2DBC" w:rsidRDefault="005A2DBC">
      <w:pPr>
        <w:pStyle w:val="ConsPlusNormal"/>
        <w:spacing w:before="220"/>
        <w:ind w:firstLine="540"/>
        <w:jc w:val="both"/>
      </w:pPr>
      <w:r>
        <w:t>38. Нарушение настоящего Порядка влечет применение мер ответственности, предусмотренных административным, уголовным и бюджетным законодательством.</w:t>
      </w:r>
    </w:p>
    <w:p w:rsidR="005A2DBC" w:rsidRDefault="005A2DBC">
      <w:pPr>
        <w:pStyle w:val="ConsPlusNormal"/>
        <w:jc w:val="both"/>
      </w:pPr>
    </w:p>
    <w:p w:rsidR="005A2DBC" w:rsidRDefault="005A2DBC">
      <w:pPr>
        <w:pStyle w:val="ConsPlusNormal"/>
        <w:jc w:val="both"/>
      </w:pPr>
    </w:p>
    <w:p w:rsidR="005A2DBC" w:rsidRDefault="005A2DBC">
      <w:pPr>
        <w:pStyle w:val="ConsPlusNormal"/>
        <w:jc w:val="both"/>
      </w:pPr>
    </w:p>
    <w:p w:rsidR="005A2DBC" w:rsidRDefault="005A2DBC">
      <w:pPr>
        <w:pStyle w:val="ConsPlusNormal"/>
        <w:jc w:val="both"/>
      </w:pPr>
    </w:p>
    <w:p w:rsidR="005A2DBC" w:rsidRDefault="005A2DBC">
      <w:pPr>
        <w:pStyle w:val="ConsPlusNormal"/>
        <w:jc w:val="both"/>
      </w:pPr>
    </w:p>
    <w:p w:rsidR="005A2DBC" w:rsidRDefault="005A2DBC">
      <w:pPr>
        <w:pStyle w:val="ConsPlusNormal"/>
        <w:jc w:val="right"/>
        <w:outlineLvl w:val="1"/>
      </w:pPr>
      <w:r>
        <w:t>Приложение N 1</w:t>
      </w:r>
    </w:p>
    <w:p w:rsidR="005A2DBC" w:rsidRDefault="005A2DBC">
      <w:pPr>
        <w:pStyle w:val="ConsPlusNormal"/>
        <w:jc w:val="right"/>
      </w:pPr>
      <w:r>
        <w:t>к Порядку назначения</w:t>
      </w:r>
    </w:p>
    <w:p w:rsidR="005A2DBC" w:rsidRDefault="005A2DBC">
      <w:pPr>
        <w:pStyle w:val="ConsPlusNormal"/>
        <w:jc w:val="right"/>
      </w:pPr>
      <w:r>
        <w:t>и выплаты компенсаций расходов</w:t>
      </w:r>
    </w:p>
    <w:p w:rsidR="005A2DBC" w:rsidRDefault="005A2DBC">
      <w:pPr>
        <w:pStyle w:val="ConsPlusNormal"/>
        <w:jc w:val="right"/>
      </w:pPr>
      <w:r>
        <w:t>на оплату жилого помещения и</w:t>
      </w:r>
    </w:p>
    <w:p w:rsidR="005A2DBC" w:rsidRDefault="005A2DBC">
      <w:pPr>
        <w:pStyle w:val="ConsPlusNormal"/>
        <w:jc w:val="right"/>
      </w:pPr>
      <w:r>
        <w:t xml:space="preserve">коммунальных услуг </w:t>
      </w:r>
      <w:proofErr w:type="gramStart"/>
      <w:r>
        <w:t>отдельным</w:t>
      </w:r>
      <w:proofErr w:type="gramEnd"/>
    </w:p>
    <w:p w:rsidR="005A2DBC" w:rsidRDefault="005A2DBC">
      <w:pPr>
        <w:pStyle w:val="ConsPlusNormal"/>
        <w:jc w:val="right"/>
      </w:pPr>
      <w:r>
        <w:t>категориям граждан, оказание</w:t>
      </w:r>
    </w:p>
    <w:p w:rsidR="005A2DBC" w:rsidRDefault="005A2DBC">
      <w:pPr>
        <w:pStyle w:val="ConsPlusNormal"/>
        <w:jc w:val="right"/>
      </w:pPr>
      <w:r>
        <w:t>мер социальной поддержки</w:t>
      </w:r>
    </w:p>
    <w:p w:rsidR="005A2DBC" w:rsidRDefault="005A2DBC">
      <w:pPr>
        <w:pStyle w:val="ConsPlusNormal"/>
        <w:jc w:val="right"/>
      </w:pPr>
      <w:proofErr w:type="gramStart"/>
      <w:r>
        <w:t>которым</w:t>
      </w:r>
      <w:proofErr w:type="gramEnd"/>
      <w:r>
        <w:t xml:space="preserve"> относится к ведению</w:t>
      </w:r>
    </w:p>
    <w:p w:rsidR="005A2DBC" w:rsidRDefault="005A2DBC">
      <w:pPr>
        <w:pStyle w:val="ConsPlusNormal"/>
        <w:jc w:val="right"/>
      </w:pPr>
      <w:r>
        <w:t>субъекта Российской Федерации</w:t>
      </w:r>
    </w:p>
    <w:p w:rsidR="005A2DBC" w:rsidRDefault="005A2DBC">
      <w:pPr>
        <w:pStyle w:val="ConsPlusNormal"/>
        <w:jc w:val="both"/>
      </w:pPr>
    </w:p>
    <w:p w:rsidR="005A2DBC" w:rsidRDefault="005A2DBC">
      <w:pPr>
        <w:pStyle w:val="ConsPlusNormal"/>
        <w:jc w:val="both"/>
      </w:pPr>
      <w:r>
        <w:t>Форма</w:t>
      </w:r>
    </w:p>
    <w:p w:rsidR="005A2DBC" w:rsidRDefault="005A2DBC">
      <w:pPr>
        <w:pStyle w:val="ConsPlusNormal"/>
        <w:jc w:val="both"/>
      </w:pPr>
    </w:p>
    <w:p w:rsidR="005A2DBC" w:rsidRDefault="005A2DBC">
      <w:pPr>
        <w:pStyle w:val="ConsPlusNormal"/>
        <w:jc w:val="center"/>
      </w:pPr>
      <w:r>
        <w:t>ЗАЯВЛЕНИЕ</w:t>
      </w:r>
    </w:p>
    <w:p w:rsidR="005A2DBC" w:rsidRDefault="005A2DBC">
      <w:pPr>
        <w:pStyle w:val="ConsPlusNormal"/>
        <w:jc w:val="center"/>
      </w:pPr>
      <w:r>
        <w:t>О НАЗНАЧЕНИИ КОМПЕНСАЦИИ РАСХОДОВ НА ОПЛАТУ</w:t>
      </w:r>
    </w:p>
    <w:p w:rsidR="005A2DBC" w:rsidRDefault="005A2DBC">
      <w:pPr>
        <w:pStyle w:val="ConsPlusNormal"/>
        <w:jc w:val="center"/>
      </w:pPr>
      <w:r>
        <w:t>ЖИЛОГО ПОМЕЩЕНИЯ И КОММУНАЛЬНЫХ УСЛУГ, КОМПЕНСАЦИИ</w:t>
      </w:r>
    </w:p>
    <w:p w:rsidR="005A2DBC" w:rsidRDefault="005A2DBC">
      <w:pPr>
        <w:pStyle w:val="ConsPlusNormal"/>
        <w:jc w:val="center"/>
      </w:pPr>
      <w:r>
        <w:t>РАСХОДОВ НА УПЛАТУ ВЗНОСА НА КАПИТАЛЬНЫЙ РЕМОНТ</w:t>
      </w:r>
    </w:p>
    <w:p w:rsidR="005A2DBC" w:rsidRDefault="005A2DBC">
      <w:pPr>
        <w:pStyle w:val="ConsPlusNormal"/>
        <w:jc w:val="center"/>
      </w:pPr>
      <w:r>
        <w:t>ОБЩЕГО ИМУЩЕСТВА В МНОГОКВАРТИРНОМ ДОМЕ</w:t>
      </w:r>
    </w:p>
    <w:p w:rsidR="005A2DBC" w:rsidRDefault="005A2DBC">
      <w:pPr>
        <w:pStyle w:val="ConsPlusNormal"/>
        <w:jc w:val="both"/>
      </w:pPr>
    </w:p>
    <w:p w:rsidR="005A2DBC" w:rsidRDefault="005A2DBC">
      <w:pPr>
        <w:pStyle w:val="ConsPlusNormal"/>
        <w:ind w:firstLine="540"/>
        <w:jc w:val="both"/>
      </w:pPr>
      <w:r>
        <w:t xml:space="preserve">Утратило силу. - </w:t>
      </w:r>
      <w:hyperlink r:id="rId167">
        <w:r>
          <w:rPr>
            <w:color w:val="0000FF"/>
          </w:rPr>
          <w:t>Постановление</w:t>
        </w:r>
      </w:hyperlink>
      <w:r>
        <w:t xml:space="preserve"> Правительства Свердловской области от 28.03.2024 N 196-ПП.</w:t>
      </w:r>
    </w:p>
    <w:p w:rsidR="005A2DBC" w:rsidRDefault="005A2DBC">
      <w:pPr>
        <w:pStyle w:val="ConsPlusNormal"/>
        <w:jc w:val="both"/>
      </w:pPr>
    </w:p>
    <w:p w:rsidR="005A2DBC" w:rsidRDefault="005A2DBC">
      <w:pPr>
        <w:pStyle w:val="ConsPlusNormal"/>
        <w:jc w:val="both"/>
      </w:pPr>
    </w:p>
    <w:p w:rsidR="005A2DBC" w:rsidRDefault="005A2DBC">
      <w:pPr>
        <w:pStyle w:val="ConsPlusNormal"/>
        <w:jc w:val="both"/>
      </w:pPr>
    </w:p>
    <w:p w:rsidR="005A2DBC" w:rsidRDefault="005A2DBC">
      <w:pPr>
        <w:pStyle w:val="ConsPlusNormal"/>
        <w:jc w:val="both"/>
      </w:pPr>
    </w:p>
    <w:p w:rsidR="005A2DBC" w:rsidRDefault="005A2DBC">
      <w:pPr>
        <w:pStyle w:val="ConsPlusNormal"/>
        <w:jc w:val="both"/>
      </w:pPr>
    </w:p>
    <w:p w:rsidR="005A2DBC" w:rsidRDefault="005A2DBC">
      <w:pPr>
        <w:pStyle w:val="ConsPlusNormal"/>
        <w:jc w:val="right"/>
        <w:outlineLvl w:val="1"/>
      </w:pPr>
      <w:r>
        <w:t>Приложение N 2</w:t>
      </w:r>
    </w:p>
    <w:p w:rsidR="005A2DBC" w:rsidRDefault="005A2DBC">
      <w:pPr>
        <w:pStyle w:val="ConsPlusNormal"/>
        <w:jc w:val="right"/>
      </w:pPr>
      <w:r>
        <w:t>к Порядку предоставления компенсаций</w:t>
      </w:r>
    </w:p>
    <w:p w:rsidR="005A2DBC" w:rsidRDefault="005A2DBC">
      <w:pPr>
        <w:pStyle w:val="ConsPlusNormal"/>
        <w:jc w:val="right"/>
      </w:pPr>
      <w:r>
        <w:t>расходов на оплату жилого помещения и</w:t>
      </w:r>
    </w:p>
    <w:p w:rsidR="005A2DBC" w:rsidRDefault="005A2DBC">
      <w:pPr>
        <w:pStyle w:val="ConsPlusNormal"/>
        <w:jc w:val="right"/>
      </w:pPr>
      <w:r>
        <w:t>коммунальных услуг отдельным категориям</w:t>
      </w:r>
    </w:p>
    <w:p w:rsidR="005A2DBC" w:rsidRDefault="005A2DBC">
      <w:pPr>
        <w:pStyle w:val="ConsPlusNormal"/>
        <w:jc w:val="right"/>
      </w:pPr>
      <w:r>
        <w:t>граждан, оказание мер</w:t>
      </w:r>
    </w:p>
    <w:p w:rsidR="005A2DBC" w:rsidRDefault="005A2DBC">
      <w:pPr>
        <w:pStyle w:val="ConsPlusNormal"/>
        <w:jc w:val="right"/>
      </w:pPr>
      <w:r>
        <w:t xml:space="preserve">социальной </w:t>
      </w:r>
      <w:proofErr w:type="gramStart"/>
      <w:r>
        <w:t>поддержки</w:t>
      </w:r>
      <w:proofErr w:type="gramEnd"/>
      <w:r>
        <w:t xml:space="preserve"> которым относится</w:t>
      </w:r>
    </w:p>
    <w:p w:rsidR="005A2DBC" w:rsidRDefault="005A2DBC">
      <w:pPr>
        <w:pStyle w:val="ConsPlusNormal"/>
        <w:jc w:val="right"/>
      </w:pPr>
      <w:r>
        <w:t>к ведению субъекта Российской Федерации</w:t>
      </w:r>
    </w:p>
    <w:p w:rsidR="005A2DBC" w:rsidRDefault="005A2DB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8672"/>
        <w:gridCol w:w="113"/>
      </w:tblGrid>
      <w:tr w:rsidR="005A2D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DBC" w:rsidRDefault="005A2DB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DBC" w:rsidRDefault="005A2DB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2DBC" w:rsidRDefault="005A2DB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A2DBC" w:rsidRDefault="005A2DB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6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Свердловской области</w:t>
            </w:r>
            <w:proofErr w:type="gramEnd"/>
          </w:p>
          <w:p w:rsidR="005A2DBC" w:rsidRDefault="005A2DBC">
            <w:pPr>
              <w:pStyle w:val="ConsPlusNormal"/>
              <w:jc w:val="center"/>
            </w:pPr>
            <w:r>
              <w:rPr>
                <w:color w:val="392C69"/>
              </w:rPr>
              <w:t>от 28.03.2024 N 196-ПП)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DBC" w:rsidRDefault="005A2DBC">
            <w:pPr>
              <w:pStyle w:val="ConsPlusNormal"/>
            </w:pPr>
          </w:p>
        </w:tc>
      </w:tr>
    </w:tbl>
    <w:p w:rsidR="005A2DBC" w:rsidRDefault="005A2DBC">
      <w:pPr>
        <w:pStyle w:val="ConsPlusNormal"/>
        <w:jc w:val="both"/>
      </w:pPr>
    </w:p>
    <w:p w:rsidR="005A2DBC" w:rsidRDefault="005A2DBC">
      <w:pPr>
        <w:pStyle w:val="ConsPlusNormal"/>
        <w:jc w:val="both"/>
      </w:pPr>
      <w:r>
        <w:t>Форма</w:t>
      </w:r>
    </w:p>
    <w:p w:rsidR="005A2DBC" w:rsidRDefault="005A2DBC">
      <w:pPr>
        <w:pStyle w:val="ConsPlusNormal"/>
        <w:jc w:val="both"/>
      </w:pPr>
    </w:p>
    <w:p w:rsidR="005A2DBC" w:rsidRDefault="005A2DBC">
      <w:pPr>
        <w:pStyle w:val="ConsPlusNormal"/>
        <w:jc w:val="center"/>
      </w:pPr>
      <w:r>
        <w:t>Уполномоченный орган города (района)</w:t>
      </w:r>
    </w:p>
    <w:p w:rsidR="005A2DBC" w:rsidRDefault="005A2DBC">
      <w:pPr>
        <w:pStyle w:val="ConsPlusNormal"/>
        <w:jc w:val="both"/>
      </w:pPr>
    </w:p>
    <w:p w:rsidR="005A2DBC" w:rsidRDefault="005A2DBC">
      <w:pPr>
        <w:pStyle w:val="ConsPlusNormal"/>
        <w:jc w:val="center"/>
      </w:pPr>
      <w:bookmarkStart w:id="22" w:name="P371"/>
      <w:bookmarkEnd w:id="22"/>
      <w:r>
        <w:t>ЖУРНАЛ</w:t>
      </w:r>
    </w:p>
    <w:p w:rsidR="005A2DBC" w:rsidRDefault="005A2DBC">
      <w:pPr>
        <w:pStyle w:val="ConsPlusNormal"/>
        <w:jc w:val="center"/>
      </w:pPr>
      <w:r>
        <w:t>регистрации заявлений о компенсации расходов на оплату</w:t>
      </w:r>
    </w:p>
    <w:p w:rsidR="005A2DBC" w:rsidRDefault="005A2DBC">
      <w:pPr>
        <w:pStyle w:val="ConsPlusNormal"/>
        <w:jc w:val="center"/>
      </w:pPr>
      <w:r>
        <w:t>жилого помещения и коммунальных услуг</w:t>
      </w:r>
    </w:p>
    <w:p w:rsidR="005A2DBC" w:rsidRDefault="005A2DBC">
      <w:pPr>
        <w:pStyle w:val="ConsPlusNormal"/>
        <w:jc w:val="center"/>
      </w:pPr>
      <w:r>
        <w:t>отдельным категориям граждан</w:t>
      </w:r>
    </w:p>
    <w:p w:rsidR="005A2DBC" w:rsidRDefault="005A2DBC">
      <w:pPr>
        <w:pStyle w:val="ConsPlusNormal"/>
        <w:jc w:val="center"/>
      </w:pPr>
      <w:r>
        <w:t>_____________________________</w:t>
      </w:r>
    </w:p>
    <w:p w:rsidR="005A2DBC" w:rsidRDefault="005A2DBC">
      <w:pPr>
        <w:pStyle w:val="ConsPlusNormal"/>
        <w:jc w:val="center"/>
      </w:pPr>
      <w:r>
        <w:t>(наименование выплаты)</w:t>
      </w:r>
    </w:p>
    <w:p w:rsidR="005A2DBC" w:rsidRDefault="005A2DBC">
      <w:pPr>
        <w:pStyle w:val="ConsPlusNormal"/>
        <w:jc w:val="both"/>
      </w:pPr>
    </w:p>
    <w:p w:rsidR="005A2DBC" w:rsidRDefault="005A2DBC">
      <w:pPr>
        <w:pStyle w:val="ConsPlusNormal"/>
        <w:jc w:val="right"/>
      </w:pPr>
      <w:r>
        <w:t>Начат ___________</w:t>
      </w:r>
    </w:p>
    <w:p w:rsidR="005A2DBC" w:rsidRDefault="005A2DBC">
      <w:pPr>
        <w:pStyle w:val="ConsPlusNormal"/>
        <w:jc w:val="right"/>
      </w:pPr>
      <w:r>
        <w:t>Окончен _________</w:t>
      </w:r>
    </w:p>
    <w:p w:rsidR="005A2DBC" w:rsidRDefault="005A2DBC">
      <w:pPr>
        <w:pStyle w:val="ConsPlusNormal"/>
        <w:jc w:val="both"/>
      </w:pPr>
    </w:p>
    <w:p w:rsidR="005A2DBC" w:rsidRDefault="005A2DBC">
      <w:pPr>
        <w:pStyle w:val="ConsPlusNormal"/>
        <w:sectPr w:rsidR="005A2DBC" w:rsidSect="00255291">
          <w:pgSz w:w="11906" w:h="16838" w:code="9"/>
          <w:pgMar w:top="1247" w:right="1247" w:bottom="1134" w:left="170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1587"/>
        <w:gridCol w:w="1757"/>
        <w:gridCol w:w="1304"/>
        <w:gridCol w:w="1531"/>
        <w:gridCol w:w="1417"/>
        <w:gridCol w:w="3288"/>
        <w:gridCol w:w="1701"/>
      </w:tblGrid>
      <w:tr w:rsidR="005A2DBC">
        <w:tc>
          <w:tcPr>
            <w:tcW w:w="1020" w:type="dxa"/>
          </w:tcPr>
          <w:p w:rsidR="005A2DBC" w:rsidRDefault="005A2DBC">
            <w:pPr>
              <w:pStyle w:val="ConsPlusNormal"/>
              <w:jc w:val="center"/>
            </w:pPr>
            <w:r>
              <w:lastRenderedPageBreak/>
              <w:t>Номер строки</w:t>
            </w:r>
          </w:p>
        </w:tc>
        <w:tc>
          <w:tcPr>
            <w:tcW w:w="1587" w:type="dxa"/>
          </w:tcPr>
          <w:p w:rsidR="005A2DBC" w:rsidRDefault="005A2DBC">
            <w:pPr>
              <w:pStyle w:val="ConsPlusNormal"/>
              <w:jc w:val="center"/>
            </w:pPr>
            <w:r>
              <w:t>Дата регистрации заявления</w:t>
            </w:r>
          </w:p>
        </w:tc>
        <w:tc>
          <w:tcPr>
            <w:tcW w:w="1757" w:type="dxa"/>
          </w:tcPr>
          <w:p w:rsidR="005A2DBC" w:rsidRDefault="005A2DBC">
            <w:pPr>
              <w:pStyle w:val="ConsPlusNormal"/>
              <w:jc w:val="center"/>
            </w:pPr>
            <w:r>
              <w:t>Фамилия, имя, отчество заявителя</w:t>
            </w:r>
          </w:p>
        </w:tc>
        <w:tc>
          <w:tcPr>
            <w:tcW w:w="1304" w:type="dxa"/>
          </w:tcPr>
          <w:p w:rsidR="005A2DBC" w:rsidRDefault="005A2DBC">
            <w:pPr>
              <w:pStyle w:val="ConsPlusNormal"/>
              <w:jc w:val="center"/>
            </w:pPr>
            <w:r>
              <w:t>Адрес заявителя</w:t>
            </w:r>
          </w:p>
        </w:tc>
        <w:tc>
          <w:tcPr>
            <w:tcW w:w="1531" w:type="dxa"/>
          </w:tcPr>
          <w:p w:rsidR="005A2DBC" w:rsidRDefault="005A2DBC">
            <w:pPr>
              <w:pStyle w:val="ConsPlusNormal"/>
              <w:jc w:val="center"/>
            </w:pPr>
            <w:r>
              <w:t>Категория заявителя</w:t>
            </w:r>
          </w:p>
        </w:tc>
        <w:tc>
          <w:tcPr>
            <w:tcW w:w="1417" w:type="dxa"/>
          </w:tcPr>
          <w:p w:rsidR="005A2DBC" w:rsidRDefault="005A2DBC">
            <w:pPr>
              <w:pStyle w:val="ConsPlusNormal"/>
              <w:jc w:val="center"/>
            </w:pPr>
            <w:r>
              <w:t>Дата принятия решения</w:t>
            </w:r>
          </w:p>
        </w:tc>
        <w:tc>
          <w:tcPr>
            <w:tcW w:w="3288" w:type="dxa"/>
          </w:tcPr>
          <w:p w:rsidR="005A2DBC" w:rsidRDefault="005A2DBC">
            <w:pPr>
              <w:pStyle w:val="ConsPlusNormal"/>
              <w:jc w:val="center"/>
            </w:pPr>
            <w:r>
              <w:t>Результат принятого решения (предоставить, отказать в предоставлении)</w:t>
            </w:r>
          </w:p>
        </w:tc>
        <w:tc>
          <w:tcPr>
            <w:tcW w:w="1701" w:type="dxa"/>
          </w:tcPr>
          <w:p w:rsidR="005A2DBC" w:rsidRDefault="005A2DBC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5A2DBC">
        <w:tc>
          <w:tcPr>
            <w:tcW w:w="1020" w:type="dxa"/>
          </w:tcPr>
          <w:p w:rsidR="005A2DBC" w:rsidRDefault="005A2DB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5A2DBC" w:rsidRDefault="005A2DB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</w:tcPr>
          <w:p w:rsidR="005A2DBC" w:rsidRDefault="005A2DB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5A2DBC" w:rsidRDefault="005A2DB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5A2DBC" w:rsidRDefault="005A2DB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5A2DBC" w:rsidRDefault="005A2DB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288" w:type="dxa"/>
          </w:tcPr>
          <w:p w:rsidR="005A2DBC" w:rsidRDefault="005A2DB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5A2DBC" w:rsidRDefault="005A2DBC">
            <w:pPr>
              <w:pStyle w:val="ConsPlusNormal"/>
              <w:jc w:val="center"/>
            </w:pPr>
            <w:r>
              <w:t>8</w:t>
            </w:r>
          </w:p>
        </w:tc>
      </w:tr>
      <w:tr w:rsidR="005A2DBC">
        <w:tc>
          <w:tcPr>
            <w:tcW w:w="1020" w:type="dxa"/>
          </w:tcPr>
          <w:p w:rsidR="005A2DBC" w:rsidRDefault="005A2DB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587" w:type="dxa"/>
          </w:tcPr>
          <w:p w:rsidR="005A2DBC" w:rsidRDefault="005A2DBC">
            <w:pPr>
              <w:pStyle w:val="ConsPlusNormal"/>
            </w:pPr>
          </w:p>
        </w:tc>
        <w:tc>
          <w:tcPr>
            <w:tcW w:w="1757" w:type="dxa"/>
          </w:tcPr>
          <w:p w:rsidR="005A2DBC" w:rsidRDefault="005A2DBC">
            <w:pPr>
              <w:pStyle w:val="ConsPlusNormal"/>
            </w:pPr>
          </w:p>
        </w:tc>
        <w:tc>
          <w:tcPr>
            <w:tcW w:w="1304" w:type="dxa"/>
          </w:tcPr>
          <w:p w:rsidR="005A2DBC" w:rsidRDefault="005A2DBC">
            <w:pPr>
              <w:pStyle w:val="ConsPlusNormal"/>
            </w:pPr>
          </w:p>
        </w:tc>
        <w:tc>
          <w:tcPr>
            <w:tcW w:w="1531" w:type="dxa"/>
          </w:tcPr>
          <w:p w:rsidR="005A2DBC" w:rsidRDefault="005A2DBC">
            <w:pPr>
              <w:pStyle w:val="ConsPlusNormal"/>
            </w:pPr>
          </w:p>
        </w:tc>
        <w:tc>
          <w:tcPr>
            <w:tcW w:w="1417" w:type="dxa"/>
          </w:tcPr>
          <w:p w:rsidR="005A2DBC" w:rsidRDefault="005A2DBC">
            <w:pPr>
              <w:pStyle w:val="ConsPlusNormal"/>
            </w:pPr>
          </w:p>
        </w:tc>
        <w:tc>
          <w:tcPr>
            <w:tcW w:w="3288" w:type="dxa"/>
          </w:tcPr>
          <w:p w:rsidR="005A2DBC" w:rsidRDefault="005A2DBC">
            <w:pPr>
              <w:pStyle w:val="ConsPlusNormal"/>
            </w:pPr>
          </w:p>
        </w:tc>
        <w:tc>
          <w:tcPr>
            <w:tcW w:w="1701" w:type="dxa"/>
          </w:tcPr>
          <w:p w:rsidR="005A2DBC" w:rsidRDefault="005A2DBC">
            <w:pPr>
              <w:pStyle w:val="ConsPlusNormal"/>
            </w:pPr>
          </w:p>
        </w:tc>
      </w:tr>
    </w:tbl>
    <w:p w:rsidR="005A2DBC" w:rsidRDefault="005A2DBC">
      <w:pPr>
        <w:pStyle w:val="ConsPlusNormal"/>
        <w:jc w:val="both"/>
      </w:pPr>
    </w:p>
    <w:p w:rsidR="005A2DBC" w:rsidRDefault="005A2DBC">
      <w:pPr>
        <w:pStyle w:val="ConsPlusNormal"/>
        <w:jc w:val="both"/>
      </w:pPr>
      <w:r>
        <w:t>В журнале пронумеровано и прошнуровано __________ листов.</w:t>
      </w:r>
    </w:p>
    <w:p w:rsidR="005A2DBC" w:rsidRDefault="005A2DBC">
      <w:pPr>
        <w:pStyle w:val="ConsPlusNormal"/>
        <w:jc w:val="both"/>
      </w:pPr>
    </w:p>
    <w:p w:rsidR="005A2DBC" w:rsidRDefault="005A2DBC">
      <w:pPr>
        <w:pStyle w:val="ConsPlusNormal"/>
        <w:jc w:val="both"/>
      </w:pPr>
      <w:r>
        <w:t>М.П. Заверено: руководитель уполномоченного органа</w:t>
      </w:r>
    </w:p>
    <w:p w:rsidR="005A2DBC" w:rsidRDefault="005A2DBC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40"/>
        <w:gridCol w:w="6463"/>
      </w:tblGrid>
      <w:tr w:rsidR="005A2DBC"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5A2DBC" w:rsidRDefault="005A2DB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A2DBC" w:rsidRDefault="005A2DBC">
            <w:pPr>
              <w:pStyle w:val="ConsPlusNormal"/>
            </w:pPr>
          </w:p>
        </w:tc>
        <w:tc>
          <w:tcPr>
            <w:tcW w:w="6463" w:type="dxa"/>
            <w:tcBorders>
              <w:top w:val="nil"/>
              <w:left w:val="nil"/>
              <w:right w:val="nil"/>
            </w:tcBorders>
          </w:tcPr>
          <w:p w:rsidR="005A2DBC" w:rsidRDefault="005A2DBC">
            <w:pPr>
              <w:pStyle w:val="ConsPlusNormal"/>
            </w:pPr>
          </w:p>
        </w:tc>
      </w:tr>
      <w:tr w:rsidR="005A2DBC"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5A2DBC" w:rsidRDefault="005A2DB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A2DBC" w:rsidRDefault="005A2DBC">
            <w:pPr>
              <w:pStyle w:val="ConsPlusNormal"/>
            </w:pPr>
          </w:p>
        </w:tc>
        <w:tc>
          <w:tcPr>
            <w:tcW w:w="6463" w:type="dxa"/>
            <w:tcBorders>
              <w:left w:val="nil"/>
              <w:bottom w:val="nil"/>
              <w:right w:val="nil"/>
            </w:tcBorders>
          </w:tcPr>
          <w:p w:rsidR="005A2DBC" w:rsidRDefault="005A2DBC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5A2DBC" w:rsidRDefault="005A2DBC">
      <w:pPr>
        <w:pStyle w:val="ConsPlusNormal"/>
        <w:sectPr w:rsidR="005A2DBC">
          <w:pgSz w:w="16838" w:h="11905" w:orient="landscape"/>
          <w:pgMar w:top="1701" w:right="1246" w:bottom="1246" w:left="1134" w:header="0" w:footer="0" w:gutter="0"/>
          <w:cols w:space="720"/>
          <w:titlePg/>
        </w:sectPr>
      </w:pPr>
    </w:p>
    <w:p w:rsidR="005A2DBC" w:rsidRDefault="005A2DBC">
      <w:pPr>
        <w:pStyle w:val="ConsPlusNormal"/>
        <w:jc w:val="both"/>
      </w:pPr>
    </w:p>
    <w:p w:rsidR="005A2DBC" w:rsidRDefault="005A2DBC">
      <w:pPr>
        <w:pStyle w:val="ConsPlusNormal"/>
        <w:jc w:val="both"/>
      </w:pPr>
    </w:p>
    <w:p w:rsidR="005A2DBC" w:rsidRDefault="005A2DBC">
      <w:pPr>
        <w:pStyle w:val="ConsPlusNormal"/>
        <w:jc w:val="both"/>
      </w:pPr>
    </w:p>
    <w:p w:rsidR="005A2DBC" w:rsidRDefault="005A2DBC">
      <w:pPr>
        <w:pStyle w:val="ConsPlusNormal"/>
        <w:jc w:val="both"/>
      </w:pPr>
    </w:p>
    <w:p w:rsidR="005A2DBC" w:rsidRDefault="005A2DBC">
      <w:pPr>
        <w:pStyle w:val="ConsPlusNormal"/>
        <w:jc w:val="both"/>
      </w:pPr>
    </w:p>
    <w:p w:rsidR="005A2DBC" w:rsidRDefault="005A2DBC">
      <w:pPr>
        <w:pStyle w:val="ConsPlusNormal"/>
        <w:jc w:val="right"/>
        <w:outlineLvl w:val="1"/>
      </w:pPr>
      <w:r>
        <w:t>Приложение N 3</w:t>
      </w:r>
    </w:p>
    <w:p w:rsidR="005A2DBC" w:rsidRDefault="005A2DBC">
      <w:pPr>
        <w:pStyle w:val="ConsPlusNormal"/>
        <w:jc w:val="right"/>
      </w:pPr>
      <w:r>
        <w:t>к Порядку предоставления компенсаций</w:t>
      </w:r>
    </w:p>
    <w:p w:rsidR="005A2DBC" w:rsidRDefault="005A2DBC">
      <w:pPr>
        <w:pStyle w:val="ConsPlusNormal"/>
        <w:jc w:val="right"/>
      </w:pPr>
      <w:r>
        <w:t>расходов на оплату жилого помещения и</w:t>
      </w:r>
    </w:p>
    <w:p w:rsidR="005A2DBC" w:rsidRDefault="005A2DBC">
      <w:pPr>
        <w:pStyle w:val="ConsPlusNormal"/>
        <w:jc w:val="right"/>
      </w:pPr>
      <w:r>
        <w:t>коммунальных услуг отдельным категориям</w:t>
      </w:r>
    </w:p>
    <w:p w:rsidR="005A2DBC" w:rsidRDefault="005A2DBC">
      <w:pPr>
        <w:pStyle w:val="ConsPlusNormal"/>
        <w:jc w:val="right"/>
      </w:pPr>
      <w:r>
        <w:t>граждан, оказание мер</w:t>
      </w:r>
    </w:p>
    <w:p w:rsidR="005A2DBC" w:rsidRDefault="005A2DBC">
      <w:pPr>
        <w:pStyle w:val="ConsPlusNormal"/>
        <w:jc w:val="right"/>
      </w:pPr>
      <w:r>
        <w:t xml:space="preserve">социальной </w:t>
      </w:r>
      <w:proofErr w:type="gramStart"/>
      <w:r>
        <w:t>поддержки</w:t>
      </w:r>
      <w:proofErr w:type="gramEnd"/>
      <w:r>
        <w:t xml:space="preserve"> которым относится</w:t>
      </w:r>
    </w:p>
    <w:p w:rsidR="005A2DBC" w:rsidRDefault="005A2DBC">
      <w:pPr>
        <w:pStyle w:val="ConsPlusNormal"/>
        <w:jc w:val="right"/>
      </w:pPr>
      <w:r>
        <w:t>к ведению субъекта Российской Федерации</w:t>
      </w:r>
    </w:p>
    <w:p w:rsidR="005A2DBC" w:rsidRDefault="005A2DB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8672"/>
        <w:gridCol w:w="113"/>
      </w:tblGrid>
      <w:tr w:rsidR="005A2D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DBC" w:rsidRDefault="005A2DB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DBC" w:rsidRDefault="005A2DB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2DBC" w:rsidRDefault="005A2DB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A2DBC" w:rsidRDefault="005A2DB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6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Свердловской области</w:t>
            </w:r>
            <w:proofErr w:type="gramEnd"/>
          </w:p>
          <w:p w:rsidR="005A2DBC" w:rsidRDefault="005A2DBC">
            <w:pPr>
              <w:pStyle w:val="ConsPlusNormal"/>
              <w:jc w:val="center"/>
            </w:pPr>
            <w:r>
              <w:rPr>
                <w:color w:val="392C69"/>
              </w:rPr>
              <w:t>от 28.03.2024 N 196-ПП)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DBC" w:rsidRDefault="005A2DBC">
            <w:pPr>
              <w:pStyle w:val="ConsPlusNormal"/>
            </w:pPr>
          </w:p>
        </w:tc>
      </w:tr>
    </w:tbl>
    <w:p w:rsidR="005A2DBC" w:rsidRDefault="005A2DBC">
      <w:pPr>
        <w:pStyle w:val="ConsPlusNormal"/>
        <w:jc w:val="both"/>
      </w:pPr>
    </w:p>
    <w:p w:rsidR="005A2DBC" w:rsidRDefault="005A2DBC">
      <w:pPr>
        <w:pStyle w:val="ConsPlusNormal"/>
        <w:jc w:val="both"/>
      </w:pPr>
      <w:r>
        <w:t>Форма</w:t>
      </w:r>
    </w:p>
    <w:p w:rsidR="005A2DBC" w:rsidRDefault="005A2DBC">
      <w:pPr>
        <w:pStyle w:val="ConsPlusNormal"/>
        <w:jc w:val="both"/>
      </w:pPr>
    </w:p>
    <w:p w:rsidR="005A2DBC" w:rsidRDefault="005A2DBC">
      <w:pPr>
        <w:pStyle w:val="ConsPlusNormal"/>
        <w:jc w:val="center"/>
      </w:pPr>
      <w:r>
        <w:t>Уполномоченный орган города (района)</w:t>
      </w:r>
    </w:p>
    <w:p w:rsidR="005A2DBC" w:rsidRDefault="005A2DBC">
      <w:pPr>
        <w:pStyle w:val="ConsPlusNormal"/>
        <w:jc w:val="both"/>
      </w:pPr>
    </w:p>
    <w:p w:rsidR="005A2DBC" w:rsidRDefault="005A2DBC">
      <w:pPr>
        <w:pStyle w:val="ConsPlusNormal"/>
        <w:jc w:val="center"/>
      </w:pPr>
      <w:bookmarkStart w:id="23" w:name="P436"/>
      <w:bookmarkEnd w:id="23"/>
      <w:r>
        <w:t>ЖУРНАЛ</w:t>
      </w:r>
    </w:p>
    <w:p w:rsidR="005A2DBC" w:rsidRDefault="005A2DBC">
      <w:pPr>
        <w:pStyle w:val="ConsPlusNormal"/>
        <w:jc w:val="center"/>
      </w:pPr>
      <w:r>
        <w:t>регистрации заявлений о компенсации расходов на уплату</w:t>
      </w:r>
    </w:p>
    <w:p w:rsidR="005A2DBC" w:rsidRDefault="005A2DBC">
      <w:pPr>
        <w:pStyle w:val="ConsPlusNormal"/>
        <w:jc w:val="center"/>
      </w:pPr>
      <w:r>
        <w:t>взноса на капитальный ремонт общего имущества</w:t>
      </w:r>
    </w:p>
    <w:p w:rsidR="005A2DBC" w:rsidRDefault="005A2DBC">
      <w:pPr>
        <w:pStyle w:val="ConsPlusNormal"/>
        <w:jc w:val="center"/>
      </w:pPr>
      <w:r>
        <w:t>в многоквартирном доме</w:t>
      </w:r>
    </w:p>
    <w:p w:rsidR="005A2DBC" w:rsidRDefault="005A2DBC">
      <w:pPr>
        <w:pStyle w:val="ConsPlusNormal"/>
        <w:jc w:val="both"/>
      </w:pPr>
    </w:p>
    <w:p w:rsidR="005A2DBC" w:rsidRDefault="005A2DBC">
      <w:pPr>
        <w:pStyle w:val="ConsPlusNormal"/>
        <w:jc w:val="center"/>
      </w:pPr>
      <w:r>
        <w:t>______________________________</w:t>
      </w:r>
    </w:p>
    <w:p w:rsidR="005A2DBC" w:rsidRDefault="005A2DBC">
      <w:pPr>
        <w:pStyle w:val="ConsPlusNormal"/>
        <w:jc w:val="center"/>
      </w:pPr>
      <w:r>
        <w:t>(наименование выплаты)</w:t>
      </w:r>
    </w:p>
    <w:p w:rsidR="005A2DBC" w:rsidRDefault="005A2DBC">
      <w:pPr>
        <w:pStyle w:val="ConsPlusNormal"/>
        <w:jc w:val="both"/>
      </w:pPr>
    </w:p>
    <w:p w:rsidR="005A2DBC" w:rsidRDefault="005A2DBC">
      <w:pPr>
        <w:pStyle w:val="ConsPlusNormal"/>
        <w:jc w:val="right"/>
      </w:pPr>
      <w:r>
        <w:t>Начат __________</w:t>
      </w:r>
    </w:p>
    <w:p w:rsidR="005A2DBC" w:rsidRDefault="005A2DBC">
      <w:pPr>
        <w:pStyle w:val="ConsPlusNormal"/>
        <w:jc w:val="right"/>
      </w:pPr>
      <w:r>
        <w:t>Окончен ________</w:t>
      </w:r>
    </w:p>
    <w:p w:rsidR="005A2DBC" w:rsidRDefault="005A2DBC">
      <w:pPr>
        <w:pStyle w:val="ConsPlusNormal"/>
        <w:jc w:val="both"/>
      </w:pPr>
    </w:p>
    <w:p w:rsidR="005A2DBC" w:rsidRDefault="005A2DBC">
      <w:pPr>
        <w:pStyle w:val="ConsPlusNormal"/>
        <w:sectPr w:rsidR="005A2DBC">
          <w:pgSz w:w="11905" w:h="16838"/>
          <w:pgMar w:top="1246" w:right="1246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1587"/>
        <w:gridCol w:w="1757"/>
        <w:gridCol w:w="1304"/>
        <w:gridCol w:w="1531"/>
        <w:gridCol w:w="1417"/>
        <w:gridCol w:w="3288"/>
        <w:gridCol w:w="1701"/>
      </w:tblGrid>
      <w:tr w:rsidR="005A2DBC">
        <w:tc>
          <w:tcPr>
            <w:tcW w:w="1020" w:type="dxa"/>
          </w:tcPr>
          <w:p w:rsidR="005A2DBC" w:rsidRDefault="005A2DBC">
            <w:pPr>
              <w:pStyle w:val="ConsPlusNormal"/>
              <w:jc w:val="center"/>
            </w:pPr>
            <w:r>
              <w:lastRenderedPageBreak/>
              <w:t>Номер строки</w:t>
            </w:r>
          </w:p>
        </w:tc>
        <w:tc>
          <w:tcPr>
            <w:tcW w:w="1587" w:type="dxa"/>
          </w:tcPr>
          <w:p w:rsidR="005A2DBC" w:rsidRDefault="005A2DBC">
            <w:pPr>
              <w:pStyle w:val="ConsPlusNormal"/>
              <w:jc w:val="center"/>
            </w:pPr>
            <w:r>
              <w:t>Дата регистрации заявления</w:t>
            </w:r>
          </w:p>
        </w:tc>
        <w:tc>
          <w:tcPr>
            <w:tcW w:w="1757" w:type="dxa"/>
          </w:tcPr>
          <w:p w:rsidR="005A2DBC" w:rsidRDefault="005A2DBC">
            <w:pPr>
              <w:pStyle w:val="ConsPlusNormal"/>
              <w:jc w:val="center"/>
            </w:pPr>
            <w:r>
              <w:t>Фамилия, имя, отчество заявителя</w:t>
            </w:r>
          </w:p>
        </w:tc>
        <w:tc>
          <w:tcPr>
            <w:tcW w:w="1304" w:type="dxa"/>
          </w:tcPr>
          <w:p w:rsidR="005A2DBC" w:rsidRDefault="005A2DBC">
            <w:pPr>
              <w:pStyle w:val="ConsPlusNormal"/>
              <w:jc w:val="center"/>
            </w:pPr>
            <w:r>
              <w:t>Адрес заявителя</w:t>
            </w:r>
          </w:p>
        </w:tc>
        <w:tc>
          <w:tcPr>
            <w:tcW w:w="1531" w:type="dxa"/>
          </w:tcPr>
          <w:p w:rsidR="005A2DBC" w:rsidRDefault="005A2DBC">
            <w:pPr>
              <w:pStyle w:val="ConsPlusNormal"/>
              <w:jc w:val="center"/>
            </w:pPr>
            <w:r>
              <w:t>Категория заявителя</w:t>
            </w:r>
          </w:p>
        </w:tc>
        <w:tc>
          <w:tcPr>
            <w:tcW w:w="1417" w:type="dxa"/>
          </w:tcPr>
          <w:p w:rsidR="005A2DBC" w:rsidRDefault="005A2DBC">
            <w:pPr>
              <w:pStyle w:val="ConsPlusNormal"/>
              <w:jc w:val="center"/>
            </w:pPr>
            <w:r>
              <w:t>Дата принятия решения</w:t>
            </w:r>
          </w:p>
        </w:tc>
        <w:tc>
          <w:tcPr>
            <w:tcW w:w="3288" w:type="dxa"/>
          </w:tcPr>
          <w:p w:rsidR="005A2DBC" w:rsidRDefault="005A2DBC">
            <w:pPr>
              <w:pStyle w:val="ConsPlusNormal"/>
              <w:jc w:val="center"/>
            </w:pPr>
            <w:r>
              <w:t>Результат принятого решения (предоставить, отказать в предоставлении)</w:t>
            </w:r>
          </w:p>
        </w:tc>
        <w:tc>
          <w:tcPr>
            <w:tcW w:w="1701" w:type="dxa"/>
          </w:tcPr>
          <w:p w:rsidR="005A2DBC" w:rsidRDefault="005A2DBC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5A2DBC">
        <w:tc>
          <w:tcPr>
            <w:tcW w:w="1020" w:type="dxa"/>
          </w:tcPr>
          <w:p w:rsidR="005A2DBC" w:rsidRDefault="005A2DB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5A2DBC" w:rsidRDefault="005A2DB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</w:tcPr>
          <w:p w:rsidR="005A2DBC" w:rsidRDefault="005A2DB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5A2DBC" w:rsidRDefault="005A2DB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5A2DBC" w:rsidRDefault="005A2DB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5A2DBC" w:rsidRDefault="005A2DB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288" w:type="dxa"/>
          </w:tcPr>
          <w:p w:rsidR="005A2DBC" w:rsidRDefault="005A2DB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5A2DBC" w:rsidRDefault="005A2DBC">
            <w:pPr>
              <w:pStyle w:val="ConsPlusNormal"/>
              <w:jc w:val="center"/>
            </w:pPr>
            <w:r>
              <w:t>8</w:t>
            </w:r>
          </w:p>
        </w:tc>
      </w:tr>
      <w:tr w:rsidR="005A2DBC">
        <w:tc>
          <w:tcPr>
            <w:tcW w:w="1020" w:type="dxa"/>
          </w:tcPr>
          <w:p w:rsidR="005A2DBC" w:rsidRDefault="005A2DB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587" w:type="dxa"/>
          </w:tcPr>
          <w:p w:rsidR="005A2DBC" w:rsidRDefault="005A2DBC">
            <w:pPr>
              <w:pStyle w:val="ConsPlusNormal"/>
            </w:pPr>
          </w:p>
        </w:tc>
        <w:tc>
          <w:tcPr>
            <w:tcW w:w="1757" w:type="dxa"/>
          </w:tcPr>
          <w:p w:rsidR="005A2DBC" w:rsidRDefault="005A2DBC">
            <w:pPr>
              <w:pStyle w:val="ConsPlusNormal"/>
            </w:pPr>
          </w:p>
        </w:tc>
        <w:tc>
          <w:tcPr>
            <w:tcW w:w="1304" w:type="dxa"/>
          </w:tcPr>
          <w:p w:rsidR="005A2DBC" w:rsidRDefault="005A2DBC">
            <w:pPr>
              <w:pStyle w:val="ConsPlusNormal"/>
            </w:pPr>
          </w:p>
        </w:tc>
        <w:tc>
          <w:tcPr>
            <w:tcW w:w="1531" w:type="dxa"/>
          </w:tcPr>
          <w:p w:rsidR="005A2DBC" w:rsidRDefault="005A2DBC">
            <w:pPr>
              <w:pStyle w:val="ConsPlusNormal"/>
            </w:pPr>
          </w:p>
        </w:tc>
        <w:tc>
          <w:tcPr>
            <w:tcW w:w="1417" w:type="dxa"/>
          </w:tcPr>
          <w:p w:rsidR="005A2DBC" w:rsidRDefault="005A2DBC">
            <w:pPr>
              <w:pStyle w:val="ConsPlusNormal"/>
            </w:pPr>
          </w:p>
        </w:tc>
        <w:tc>
          <w:tcPr>
            <w:tcW w:w="3288" w:type="dxa"/>
          </w:tcPr>
          <w:p w:rsidR="005A2DBC" w:rsidRDefault="005A2DBC">
            <w:pPr>
              <w:pStyle w:val="ConsPlusNormal"/>
            </w:pPr>
          </w:p>
        </w:tc>
        <w:tc>
          <w:tcPr>
            <w:tcW w:w="1701" w:type="dxa"/>
          </w:tcPr>
          <w:p w:rsidR="005A2DBC" w:rsidRDefault="005A2DBC">
            <w:pPr>
              <w:pStyle w:val="ConsPlusNormal"/>
            </w:pPr>
          </w:p>
        </w:tc>
      </w:tr>
    </w:tbl>
    <w:p w:rsidR="005A2DBC" w:rsidRDefault="005A2DBC">
      <w:pPr>
        <w:pStyle w:val="ConsPlusNormal"/>
        <w:jc w:val="both"/>
      </w:pPr>
    </w:p>
    <w:p w:rsidR="005A2DBC" w:rsidRDefault="005A2DBC">
      <w:pPr>
        <w:pStyle w:val="ConsPlusNormal"/>
        <w:jc w:val="both"/>
      </w:pPr>
      <w:r>
        <w:t>В журнале пронумеровано и прошнуровано _______ листов.</w:t>
      </w:r>
    </w:p>
    <w:p w:rsidR="005A2DBC" w:rsidRDefault="005A2DBC">
      <w:pPr>
        <w:pStyle w:val="ConsPlusNormal"/>
        <w:jc w:val="both"/>
      </w:pPr>
    </w:p>
    <w:p w:rsidR="005A2DBC" w:rsidRDefault="005A2DBC">
      <w:pPr>
        <w:pStyle w:val="ConsPlusNormal"/>
        <w:jc w:val="both"/>
      </w:pPr>
      <w:r>
        <w:t>М.П. Заверено: руководитель уполномоченного органа</w:t>
      </w:r>
    </w:p>
    <w:p w:rsidR="005A2DBC" w:rsidRDefault="005A2DBC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40"/>
        <w:gridCol w:w="6463"/>
      </w:tblGrid>
      <w:tr w:rsidR="005A2DBC"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5A2DBC" w:rsidRDefault="005A2DB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A2DBC" w:rsidRDefault="005A2DBC">
            <w:pPr>
              <w:pStyle w:val="ConsPlusNormal"/>
            </w:pPr>
          </w:p>
        </w:tc>
        <w:tc>
          <w:tcPr>
            <w:tcW w:w="6463" w:type="dxa"/>
            <w:tcBorders>
              <w:top w:val="nil"/>
              <w:left w:val="nil"/>
              <w:right w:val="nil"/>
            </w:tcBorders>
          </w:tcPr>
          <w:p w:rsidR="005A2DBC" w:rsidRDefault="005A2DBC">
            <w:pPr>
              <w:pStyle w:val="ConsPlusNormal"/>
            </w:pPr>
          </w:p>
        </w:tc>
      </w:tr>
      <w:tr w:rsidR="005A2DBC"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5A2DBC" w:rsidRDefault="005A2DB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A2DBC" w:rsidRDefault="005A2DBC">
            <w:pPr>
              <w:pStyle w:val="ConsPlusNormal"/>
            </w:pPr>
          </w:p>
        </w:tc>
        <w:tc>
          <w:tcPr>
            <w:tcW w:w="6463" w:type="dxa"/>
            <w:tcBorders>
              <w:left w:val="nil"/>
              <w:bottom w:val="nil"/>
              <w:right w:val="nil"/>
            </w:tcBorders>
          </w:tcPr>
          <w:p w:rsidR="005A2DBC" w:rsidRDefault="005A2DBC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5A2DBC" w:rsidRDefault="005A2DBC">
      <w:pPr>
        <w:pStyle w:val="ConsPlusNormal"/>
        <w:sectPr w:rsidR="005A2DBC">
          <w:pgSz w:w="16838" w:h="11905" w:orient="landscape"/>
          <w:pgMar w:top="1701" w:right="1246" w:bottom="1246" w:left="1134" w:header="0" w:footer="0" w:gutter="0"/>
          <w:cols w:space="720"/>
          <w:titlePg/>
        </w:sectPr>
      </w:pPr>
    </w:p>
    <w:p w:rsidR="005A2DBC" w:rsidRDefault="005A2DBC">
      <w:pPr>
        <w:pStyle w:val="ConsPlusNormal"/>
        <w:jc w:val="both"/>
      </w:pPr>
    </w:p>
    <w:p w:rsidR="005A2DBC" w:rsidRDefault="005A2DBC">
      <w:pPr>
        <w:pStyle w:val="ConsPlusNormal"/>
        <w:jc w:val="both"/>
      </w:pPr>
    </w:p>
    <w:p w:rsidR="005A2DBC" w:rsidRDefault="005A2DBC">
      <w:pPr>
        <w:pStyle w:val="ConsPlusNormal"/>
        <w:jc w:val="both"/>
      </w:pPr>
    </w:p>
    <w:p w:rsidR="005A2DBC" w:rsidRDefault="005A2DBC">
      <w:pPr>
        <w:pStyle w:val="ConsPlusNormal"/>
        <w:jc w:val="both"/>
      </w:pPr>
    </w:p>
    <w:p w:rsidR="005A2DBC" w:rsidRDefault="005A2DBC">
      <w:pPr>
        <w:pStyle w:val="ConsPlusNormal"/>
        <w:jc w:val="both"/>
      </w:pPr>
    </w:p>
    <w:p w:rsidR="005A2DBC" w:rsidRDefault="005A2DBC">
      <w:pPr>
        <w:pStyle w:val="ConsPlusNormal"/>
        <w:jc w:val="right"/>
        <w:outlineLvl w:val="1"/>
      </w:pPr>
      <w:r>
        <w:t>Приложение N 4</w:t>
      </w:r>
    </w:p>
    <w:p w:rsidR="005A2DBC" w:rsidRDefault="005A2DBC">
      <w:pPr>
        <w:pStyle w:val="ConsPlusNormal"/>
        <w:jc w:val="right"/>
      </w:pPr>
      <w:r>
        <w:t>к Порядку предоставления</w:t>
      </w:r>
    </w:p>
    <w:p w:rsidR="005A2DBC" w:rsidRDefault="005A2DBC">
      <w:pPr>
        <w:pStyle w:val="ConsPlusNormal"/>
        <w:jc w:val="right"/>
      </w:pPr>
      <w:r>
        <w:t>компенсаций расходов</w:t>
      </w:r>
    </w:p>
    <w:p w:rsidR="005A2DBC" w:rsidRDefault="005A2DBC">
      <w:pPr>
        <w:pStyle w:val="ConsPlusNormal"/>
        <w:jc w:val="right"/>
      </w:pPr>
      <w:r>
        <w:t>на оплату жилого помещения и</w:t>
      </w:r>
    </w:p>
    <w:p w:rsidR="005A2DBC" w:rsidRDefault="005A2DBC">
      <w:pPr>
        <w:pStyle w:val="ConsPlusNormal"/>
        <w:jc w:val="right"/>
      </w:pPr>
      <w:r>
        <w:t xml:space="preserve">коммунальных услуг </w:t>
      </w:r>
      <w:proofErr w:type="gramStart"/>
      <w:r>
        <w:t>отдельным</w:t>
      </w:r>
      <w:proofErr w:type="gramEnd"/>
    </w:p>
    <w:p w:rsidR="005A2DBC" w:rsidRDefault="005A2DBC">
      <w:pPr>
        <w:pStyle w:val="ConsPlusNormal"/>
        <w:jc w:val="right"/>
      </w:pPr>
      <w:r>
        <w:t>категориям граждан, оказание</w:t>
      </w:r>
    </w:p>
    <w:p w:rsidR="005A2DBC" w:rsidRDefault="005A2DBC">
      <w:pPr>
        <w:pStyle w:val="ConsPlusNormal"/>
        <w:jc w:val="right"/>
      </w:pPr>
      <w:r>
        <w:t>мер социальной поддержки</w:t>
      </w:r>
    </w:p>
    <w:p w:rsidR="005A2DBC" w:rsidRDefault="005A2DBC">
      <w:pPr>
        <w:pStyle w:val="ConsPlusNormal"/>
        <w:jc w:val="right"/>
      </w:pPr>
      <w:proofErr w:type="gramStart"/>
      <w:r>
        <w:t>которым</w:t>
      </w:r>
      <w:proofErr w:type="gramEnd"/>
      <w:r>
        <w:t xml:space="preserve"> относится к ведению</w:t>
      </w:r>
    </w:p>
    <w:p w:rsidR="005A2DBC" w:rsidRDefault="005A2DBC">
      <w:pPr>
        <w:pStyle w:val="ConsPlusNormal"/>
        <w:jc w:val="right"/>
      </w:pPr>
      <w:r>
        <w:t>субъекта Российской Федерации</w:t>
      </w:r>
    </w:p>
    <w:p w:rsidR="005A2DBC" w:rsidRDefault="005A2DB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8672"/>
        <w:gridCol w:w="113"/>
      </w:tblGrid>
      <w:tr w:rsidR="005A2D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DBC" w:rsidRDefault="005A2DB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DBC" w:rsidRDefault="005A2DB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2DBC" w:rsidRDefault="005A2DB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A2DBC" w:rsidRDefault="005A2DB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Свердловской области</w:t>
            </w:r>
            <w:proofErr w:type="gramEnd"/>
          </w:p>
          <w:p w:rsidR="005A2DBC" w:rsidRDefault="005A2DB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16.12.2021 </w:t>
            </w:r>
            <w:hyperlink r:id="rId170">
              <w:r>
                <w:rPr>
                  <w:color w:val="0000FF"/>
                </w:rPr>
                <w:t>N 922-ПП</w:t>
              </w:r>
            </w:hyperlink>
            <w:r>
              <w:rPr>
                <w:color w:val="392C69"/>
              </w:rPr>
              <w:t xml:space="preserve">, от 28.03.2024 </w:t>
            </w:r>
            <w:hyperlink r:id="rId171">
              <w:r>
                <w:rPr>
                  <w:color w:val="0000FF"/>
                </w:rPr>
                <w:t>N 196-ПП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DBC" w:rsidRDefault="005A2DBC">
            <w:pPr>
              <w:pStyle w:val="ConsPlusNormal"/>
            </w:pPr>
          </w:p>
        </w:tc>
      </w:tr>
    </w:tbl>
    <w:p w:rsidR="005A2DBC" w:rsidRDefault="005A2DBC">
      <w:pPr>
        <w:pStyle w:val="ConsPlusNormal"/>
        <w:jc w:val="both"/>
      </w:pPr>
    </w:p>
    <w:p w:rsidR="005A2DBC" w:rsidRDefault="005A2DBC">
      <w:pPr>
        <w:pStyle w:val="ConsPlusNormal"/>
        <w:jc w:val="both"/>
      </w:pPr>
      <w:r>
        <w:t>Форма</w:t>
      </w:r>
    </w:p>
    <w:p w:rsidR="005A2DBC" w:rsidRDefault="005A2DBC">
      <w:pPr>
        <w:pStyle w:val="ConsPlusNormal"/>
        <w:jc w:val="both"/>
      </w:pPr>
    </w:p>
    <w:p w:rsidR="005A2DBC" w:rsidRDefault="005A2DBC">
      <w:pPr>
        <w:pStyle w:val="ConsPlusNonformat"/>
        <w:jc w:val="both"/>
      </w:pPr>
      <w:r>
        <w:rPr>
          <w:sz w:val="18"/>
        </w:rPr>
        <w:t xml:space="preserve">                                         __________________________________</w:t>
      </w:r>
    </w:p>
    <w:p w:rsidR="005A2DBC" w:rsidRDefault="005A2DBC">
      <w:pPr>
        <w:pStyle w:val="ConsPlusNonformat"/>
        <w:jc w:val="both"/>
      </w:pPr>
      <w:r>
        <w:rPr>
          <w:sz w:val="18"/>
        </w:rPr>
        <w:t xml:space="preserve">                                         __________________________________</w:t>
      </w:r>
    </w:p>
    <w:p w:rsidR="005A2DBC" w:rsidRDefault="005A2DBC">
      <w:pPr>
        <w:pStyle w:val="ConsPlusNonformat"/>
        <w:jc w:val="both"/>
      </w:pPr>
      <w:r>
        <w:rPr>
          <w:sz w:val="18"/>
        </w:rPr>
        <w:t xml:space="preserve">                                                       (адрес)</w:t>
      </w:r>
    </w:p>
    <w:p w:rsidR="005A2DBC" w:rsidRDefault="005A2DBC">
      <w:pPr>
        <w:pStyle w:val="ConsPlusNonformat"/>
        <w:jc w:val="both"/>
      </w:pPr>
      <w:r>
        <w:rPr>
          <w:sz w:val="18"/>
        </w:rPr>
        <w:t xml:space="preserve">                                         __________________________________</w:t>
      </w:r>
    </w:p>
    <w:p w:rsidR="005A2DBC" w:rsidRDefault="005A2DBC">
      <w:pPr>
        <w:pStyle w:val="ConsPlusNonformat"/>
        <w:jc w:val="both"/>
      </w:pPr>
      <w:r>
        <w:rPr>
          <w:sz w:val="18"/>
        </w:rPr>
        <w:t xml:space="preserve">                                              (фамилия, имя, отчество)</w:t>
      </w:r>
    </w:p>
    <w:p w:rsidR="005A2DBC" w:rsidRDefault="005A2DBC">
      <w:pPr>
        <w:pStyle w:val="ConsPlusNonformat"/>
        <w:jc w:val="both"/>
      </w:pPr>
    </w:p>
    <w:p w:rsidR="005A2DBC" w:rsidRDefault="005A2DBC">
      <w:pPr>
        <w:pStyle w:val="ConsPlusNonformat"/>
        <w:jc w:val="both"/>
      </w:pPr>
      <w:r>
        <w:rPr>
          <w:sz w:val="18"/>
        </w:rPr>
        <w:t>___________________________________________________________________________</w:t>
      </w:r>
    </w:p>
    <w:p w:rsidR="005A2DBC" w:rsidRDefault="005A2DBC">
      <w:pPr>
        <w:pStyle w:val="ConsPlusNonformat"/>
        <w:jc w:val="both"/>
      </w:pPr>
      <w:r>
        <w:rPr>
          <w:sz w:val="18"/>
        </w:rPr>
        <w:t xml:space="preserve">                           </w:t>
      </w:r>
      <w:proofErr w:type="gramStart"/>
      <w:r>
        <w:rPr>
          <w:sz w:val="18"/>
        </w:rPr>
        <w:t>(наименование органа</w:t>
      </w:r>
      <w:proofErr w:type="gramEnd"/>
    </w:p>
    <w:p w:rsidR="005A2DBC" w:rsidRDefault="005A2DBC">
      <w:pPr>
        <w:pStyle w:val="ConsPlusNonformat"/>
        <w:jc w:val="both"/>
      </w:pPr>
      <w:r>
        <w:rPr>
          <w:sz w:val="18"/>
        </w:rPr>
        <w:t xml:space="preserve">            местного самоуправления муниципального образования,</w:t>
      </w:r>
    </w:p>
    <w:p w:rsidR="005A2DBC" w:rsidRDefault="005A2DBC">
      <w:pPr>
        <w:pStyle w:val="ConsPlusNonformat"/>
        <w:jc w:val="both"/>
      </w:pPr>
      <w:r>
        <w:rPr>
          <w:sz w:val="18"/>
        </w:rPr>
        <w:t xml:space="preserve">            </w:t>
      </w:r>
      <w:proofErr w:type="gramStart"/>
      <w:r>
        <w:rPr>
          <w:sz w:val="18"/>
        </w:rPr>
        <w:t>расположенного</w:t>
      </w:r>
      <w:proofErr w:type="gramEnd"/>
      <w:r>
        <w:rPr>
          <w:sz w:val="18"/>
        </w:rPr>
        <w:t xml:space="preserve"> на территории Свердловской области)</w:t>
      </w:r>
    </w:p>
    <w:p w:rsidR="005A2DBC" w:rsidRDefault="005A2DBC">
      <w:pPr>
        <w:pStyle w:val="ConsPlusNonformat"/>
        <w:jc w:val="both"/>
      </w:pPr>
    </w:p>
    <w:p w:rsidR="005A2DBC" w:rsidRDefault="005A2DBC">
      <w:pPr>
        <w:pStyle w:val="ConsPlusNonformat"/>
        <w:jc w:val="both"/>
      </w:pPr>
      <w:bookmarkStart w:id="24" w:name="P513"/>
      <w:bookmarkEnd w:id="24"/>
      <w:r>
        <w:rPr>
          <w:sz w:val="18"/>
        </w:rPr>
        <w:t xml:space="preserve">                                УВЕДОМЛЕНИЕ</w:t>
      </w:r>
    </w:p>
    <w:p w:rsidR="005A2DBC" w:rsidRDefault="005A2DBC">
      <w:pPr>
        <w:pStyle w:val="ConsPlusNonformat"/>
        <w:jc w:val="both"/>
      </w:pPr>
    </w:p>
    <w:p w:rsidR="005A2DBC" w:rsidRDefault="005A2DBC">
      <w:pPr>
        <w:pStyle w:val="ConsPlusNonformat"/>
        <w:jc w:val="both"/>
      </w:pPr>
      <w:r>
        <w:rPr>
          <w:sz w:val="18"/>
        </w:rPr>
        <w:t xml:space="preserve">    Уважаемы</w:t>
      </w:r>
      <w:proofErr w:type="gramStart"/>
      <w:r>
        <w:rPr>
          <w:sz w:val="18"/>
        </w:rPr>
        <w:t>й(</w:t>
      </w:r>
      <w:proofErr w:type="gramEnd"/>
      <w:r>
        <w:rPr>
          <w:sz w:val="18"/>
        </w:rPr>
        <w:t>ая) ________________________________________________________!</w:t>
      </w:r>
    </w:p>
    <w:p w:rsidR="005A2DBC" w:rsidRDefault="005A2DBC">
      <w:pPr>
        <w:pStyle w:val="ConsPlusNonformat"/>
        <w:jc w:val="both"/>
      </w:pPr>
    </w:p>
    <w:p w:rsidR="005A2DBC" w:rsidRDefault="005A2DBC">
      <w:pPr>
        <w:pStyle w:val="ConsPlusNonformat"/>
        <w:jc w:val="both"/>
      </w:pPr>
      <w:r>
        <w:rPr>
          <w:sz w:val="18"/>
        </w:rPr>
        <w:t xml:space="preserve">    Информирую, что  по   сведениям,    полученным    из    </w:t>
      </w:r>
      <w:proofErr w:type="gramStart"/>
      <w:r>
        <w:rPr>
          <w:sz w:val="18"/>
        </w:rPr>
        <w:t>государственной</w:t>
      </w:r>
      <w:proofErr w:type="gramEnd"/>
    </w:p>
    <w:p w:rsidR="005A2DBC" w:rsidRDefault="005A2DBC">
      <w:pPr>
        <w:pStyle w:val="ConsPlusNonformat"/>
        <w:jc w:val="both"/>
      </w:pPr>
      <w:r>
        <w:rPr>
          <w:sz w:val="18"/>
        </w:rPr>
        <w:t>информационной системы жилищно-коммунального хозяйства,   у   Вас   имеется</w:t>
      </w:r>
    </w:p>
    <w:p w:rsidR="005A2DBC" w:rsidRDefault="005A2DBC">
      <w:pPr>
        <w:pStyle w:val="ConsPlusNonformat"/>
        <w:jc w:val="both"/>
      </w:pPr>
      <w:proofErr w:type="gramStart"/>
      <w:r>
        <w:rPr>
          <w:sz w:val="18"/>
        </w:rPr>
        <w:t>подтвержденная</w:t>
      </w:r>
      <w:proofErr w:type="gramEnd"/>
      <w:r>
        <w:rPr>
          <w:sz w:val="18"/>
        </w:rPr>
        <w:t xml:space="preserve"> вступившим в законную силу   судебным   актом   непогашенная</w:t>
      </w:r>
    </w:p>
    <w:p w:rsidR="005A2DBC" w:rsidRDefault="005A2DBC">
      <w:pPr>
        <w:pStyle w:val="ConsPlusNonformat"/>
        <w:jc w:val="both"/>
      </w:pPr>
      <w:r>
        <w:rPr>
          <w:sz w:val="18"/>
        </w:rPr>
        <w:t>задолженность по оплате жилого помещения и   коммунальных   услуг,   уплате</w:t>
      </w:r>
    </w:p>
    <w:p w:rsidR="005A2DBC" w:rsidRDefault="005A2DBC">
      <w:pPr>
        <w:pStyle w:val="ConsPlusNonformat"/>
        <w:jc w:val="both"/>
      </w:pPr>
      <w:r>
        <w:rPr>
          <w:sz w:val="18"/>
        </w:rPr>
        <w:t>взноса на капитальный ремонт общего имущества   в   многоквартирном   доме,</w:t>
      </w:r>
    </w:p>
    <w:p w:rsidR="005A2DBC" w:rsidRDefault="005A2DBC">
      <w:pPr>
        <w:pStyle w:val="ConsPlusNonformat"/>
        <w:jc w:val="both"/>
      </w:pPr>
      <w:proofErr w:type="gramStart"/>
      <w:r>
        <w:rPr>
          <w:sz w:val="18"/>
        </w:rPr>
        <w:t>которая</w:t>
      </w:r>
      <w:proofErr w:type="gramEnd"/>
      <w:r>
        <w:rPr>
          <w:sz w:val="18"/>
        </w:rPr>
        <w:t xml:space="preserve"> образовалась за период с __________ по __________.</w:t>
      </w:r>
    </w:p>
    <w:p w:rsidR="005A2DBC" w:rsidRDefault="005A2DBC">
      <w:pPr>
        <w:pStyle w:val="ConsPlusNonformat"/>
        <w:jc w:val="both"/>
      </w:pPr>
      <w:r>
        <w:rPr>
          <w:sz w:val="18"/>
        </w:rPr>
        <w:t xml:space="preserve">    Уведомляю, что выплата компенсации расходов прекращена </w:t>
      </w:r>
      <w:proofErr w:type="gramStart"/>
      <w:r>
        <w:rPr>
          <w:sz w:val="18"/>
        </w:rPr>
        <w:t>с</w:t>
      </w:r>
      <w:proofErr w:type="gramEnd"/>
      <w:r>
        <w:rPr>
          <w:sz w:val="18"/>
        </w:rPr>
        <w:t xml:space="preserve"> _____________.</w:t>
      </w:r>
    </w:p>
    <w:p w:rsidR="005A2DBC" w:rsidRDefault="005A2DBC">
      <w:pPr>
        <w:pStyle w:val="ConsPlusNonformat"/>
        <w:jc w:val="both"/>
      </w:pPr>
    </w:p>
    <w:p w:rsidR="005A2DBC" w:rsidRDefault="005A2DBC">
      <w:pPr>
        <w:pStyle w:val="ConsPlusNonformat"/>
        <w:jc w:val="both"/>
      </w:pPr>
      <w:r>
        <w:rPr>
          <w:sz w:val="18"/>
        </w:rPr>
        <w:t>Руководитель органа местного самоуправления _________ _____________________</w:t>
      </w:r>
    </w:p>
    <w:p w:rsidR="005A2DBC" w:rsidRDefault="005A2DBC">
      <w:pPr>
        <w:pStyle w:val="ConsPlusNonformat"/>
        <w:jc w:val="both"/>
      </w:pPr>
      <w:r>
        <w:rPr>
          <w:sz w:val="18"/>
        </w:rPr>
        <w:t xml:space="preserve">                                            (подпись) (расшифровка подписи)</w:t>
      </w:r>
    </w:p>
    <w:p w:rsidR="005A2DBC" w:rsidRDefault="005A2DBC">
      <w:pPr>
        <w:pStyle w:val="ConsPlusNormal"/>
        <w:jc w:val="both"/>
      </w:pPr>
    </w:p>
    <w:p w:rsidR="005A2DBC" w:rsidRDefault="005A2DBC">
      <w:pPr>
        <w:pStyle w:val="ConsPlusNormal"/>
        <w:jc w:val="both"/>
      </w:pPr>
    </w:p>
    <w:p w:rsidR="005A2DBC" w:rsidRDefault="005A2DBC">
      <w:pPr>
        <w:pStyle w:val="ConsPlusNormal"/>
        <w:jc w:val="both"/>
      </w:pPr>
    </w:p>
    <w:p w:rsidR="005A2DBC" w:rsidRDefault="005A2DBC">
      <w:pPr>
        <w:pStyle w:val="ConsPlusNormal"/>
        <w:jc w:val="both"/>
      </w:pPr>
    </w:p>
    <w:p w:rsidR="005A2DBC" w:rsidRDefault="005A2DBC">
      <w:pPr>
        <w:pStyle w:val="ConsPlusNormal"/>
        <w:jc w:val="both"/>
      </w:pPr>
    </w:p>
    <w:p w:rsidR="005A2DBC" w:rsidRDefault="005A2DBC">
      <w:pPr>
        <w:pStyle w:val="ConsPlusNonformat"/>
        <w:jc w:val="both"/>
      </w:pPr>
      <w:r>
        <w:rPr>
          <w:sz w:val="18"/>
        </w:rPr>
        <w:t>Форма                                                        Приложение N 5</w:t>
      </w:r>
    </w:p>
    <w:p w:rsidR="005A2DBC" w:rsidRDefault="005A2DBC">
      <w:pPr>
        <w:pStyle w:val="ConsPlusNonformat"/>
        <w:jc w:val="both"/>
      </w:pPr>
      <w:r>
        <w:rPr>
          <w:sz w:val="18"/>
        </w:rPr>
        <w:t xml:space="preserve">                                                   к Порядку предоставления</w:t>
      </w:r>
    </w:p>
    <w:p w:rsidR="005A2DBC" w:rsidRDefault="005A2DBC">
      <w:pPr>
        <w:pStyle w:val="ConsPlusNonformat"/>
        <w:jc w:val="both"/>
      </w:pPr>
      <w:r>
        <w:rPr>
          <w:sz w:val="18"/>
        </w:rPr>
        <w:t xml:space="preserve">                                                       компенсаций расходов</w:t>
      </w:r>
    </w:p>
    <w:p w:rsidR="005A2DBC" w:rsidRDefault="005A2DBC">
      <w:pPr>
        <w:pStyle w:val="ConsPlusNonformat"/>
        <w:jc w:val="both"/>
      </w:pPr>
      <w:r>
        <w:rPr>
          <w:sz w:val="18"/>
        </w:rPr>
        <w:t xml:space="preserve">                                               на оплату жилого помещения и</w:t>
      </w:r>
    </w:p>
    <w:p w:rsidR="005A2DBC" w:rsidRDefault="005A2DBC">
      <w:pPr>
        <w:pStyle w:val="ConsPlusNonformat"/>
        <w:jc w:val="both"/>
      </w:pPr>
      <w:r>
        <w:rPr>
          <w:sz w:val="18"/>
        </w:rPr>
        <w:t xml:space="preserve">                                               коммунальных услуг </w:t>
      </w:r>
      <w:proofErr w:type="gramStart"/>
      <w:r>
        <w:rPr>
          <w:sz w:val="18"/>
        </w:rPr>
        <w:t>отдельным</w:t>
      </w:r>
      <w:proofErr w:type="gramEnd"/>
    </w:p>
    <w:p w:rsidR="005A2DBC" w:rsidRDefault="005A2DBC">
      <w:pPr>
        <w:pStyle w:val="ConsPlusNonformat"/>
        <w:jc w:val="both"/>
      </w:pPr>
      <w:r>
        <w:rPr>
          <w:sz w:val="18"/>
        </w:rPr>
        <w:t xml:space="preserve">                                               категориям граждан, оказание</w:t>
      </w:r>
    </w:p>
    <w:p w:rsidR="005A2DBC" w:rsidRDefault="005A2DBC">
      <w:pPr>
        <w:pStyle w:val="ConsPlusNonformat"/>
        <w:jc w:val="both"/>
      </w:pPr>
      <w:r>
        <w:rPr>
          <w:sz w:val="18"/>
        </w:rPr>
        <w:t xml:space="preserve">                                                   мер социальной поддержки</w:t>
      </w:r>
    </w:p>
    <w:p w:rsidR="005A2DBC" w:rsidRDefault="005A2DBC">
      <w:pPr>
        <w:pStyle w:val="ConsPlusNonformat"/>
        <w:jc w:val="both"/>
      </w:pPr>
      <w:r>
        <w:rPr>
          <w:sz w:val="18"/>
        </w:rPr>
        <w:t xml:space="preserve">                                                </w:t>
      </w:r>
      <w:proofErr w:type="gramStart"/>
      <w:r>
        <w:rPr>
          <w:sz w:val="18"/>
        </w:rPr>
        <w:t>которым</w:t>
      </w:r>
      <w:proofErr w:type="gramEnd"/>
      <w:r>
        <w:rPr>
          <w:sz w:val="18"/>
        </w:rPr>
        <w:t xml:space="preserve"> относится к ведению</w:t>
      </w:r>
    </w:p>
    <w:p w:rsidR="005A2DBC" w:rsidRDefault="005A2DBC">
      <w:pPr>
        <w:pStyle w:val="ConsPlusNonformat"/>
        <w:jc w:val="both"/>
      </w:pPr>
      <w:r>
        <w:rPr>
          <w:sz w:val="18"/>
        </w:rPr>
        <w:t xml:space="preserve">                                              субъекта Российской Федерации</w:t>
      </w:r>
    </w:p>
    <w:p w:rsidR="005A2DBC" w:rsidRDefault="005A2DB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8672"/>
        <w:gridCol w:w="113"/>
      </w:tblGrid>
      <w:tr w:rsidR="005A2D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DBC" w:rsidRDefault="005A2DB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DBC" w:rsidRDefault="005A2DB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2DBC" w:rsidRDefault="005A2DB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A2DBC" w:rsidRDefault="005A2DB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Свердловской области</w:t>
            </w:r>
            <w:proofErr w:type="gramEnd"/>
          </w:p>
          <w:p w:rsidR="005A2DBC" w:rsidRDefault="005A2DB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12.10.2017 </w:t>
            </w:r>
            <w:hyperlink r:id="rId172">
              <w:r>
                <w:rPr>
                  <w:color w:val="0000FF"/>
                </w:rPr>
                <w:t>N 733-ПП</w:t>
              </w:r>
            </w:hyperlink>
            <w:r>
              <w:rPr>
                <w:color w:val="392C69"/>
              </w:rPr>
              <w:t xml:space="preserve">, от 30.05.2019 </w:t>
            </w:r>
            <w:hyperlink r:id="rId173">
              <w:r>
                <w:rPr>
                  <w:color w:val="0000FF"/>
                </w:rPr>
                <w:t>N 319-ПП</w:t>
              </w:r>
            </w:hyperlink>
            <w:r>
              <w:rPr>
                <w:color w:val="392C69"/>
              </w:rPr>
              <w:t xml:space="preserve">, от 28.03.2024 </w:t>
            </w:r>
            <w:hyperlink r:id="rId174">
              <w:r>
                <w:rPr>
                  <w:color w:val="0000FF"/>
                </w:rPr>
                <w:t>N 196-ПП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DBC" w:rsidRDefault="005A2DBC">
            <w:pPr>
              <w:pStyle w:val="ConsPlusNormal"/>
            </w:pPr>
          </w:p>
        </w:tc>
      </w:tr>
    </w:tbl>
    <w:p w:rsidR="005A2DBC" w:rsidRDefault="005A2DBC">
      <w:pPr>
        <w:pStyle w:val="ConsPlusNormal"/>
        <w:jc w:val="both"/>
      </w:pPr>
    </w:p>
    <w:p w:rsidR="005A2DBC" w:rsidRDefault="005A2DBC">
      <w:pPr>
        <w:pStyle w:val="ConsPlusNonformat"/>
        <w:jc w:val="both"/>
      </w:pPr>
      <w:r>
        <w:rPr>
          <w:sz w:val="18"/>
        </w:rPr>
        <w:t xml:space="preserve">                                     В ____________________________________</w:t>
      </w:r>
    </w:p>
    <w:p w:rsidR="005A2DBC" w:rsidRDefault="005A2DBC">
      <w:pPr>
        <w:pStyle w:val="ConsPlusNonformat"/>
        <w:jc w:val="both"/>
      </w:pPr>
      <w:r>
        <w:rPr>
          <w:sz w:val="18"/>
        </w:rPr>
        <w:t xml:space="preserve">                                              </w:t>
      </w:r>
      <w:proofErr w:type="gramStart"/>
      <w:r>
        <w:rPr>
          <w:sz w:val="18"/>
        </w:rPr>
        <w:t>(наименование органа</w:t>
      </w:r>
      <w:proofErr w:type="gramEnd"/>
    </w:p>
    <w:p w:rsidR="005A2DBC" w:rsidRDefault="005A2DBC">
      <w:pPr>
        <w:pStyle w:val="ConsPlusNonformat"/>
        <w:jc w:val="both"/>
      </w:pPr>
      <w:r>
        <w:rPr>
          <w:sz w:val="18"/>
        </w:rPr>
        <w:t xml:space="preserve">                                             местного самоуправления)</w:t>
      </w:r>
    </w:p>
    <w:p w:rsidR="005A2DBC" w:rsidRDefault="005A2DBC">
      <w:pPr>
        <w:pStyle w:val="ConsPlusNonformat"/>
        <w:jc w:val="both"/>
      </w:pPr>
      <w:r>
        <w:rPr>
          <w:sz w:val="18"/>
        </w:rPr>
        <w:t xml:space="preserve">                                     ______________________________________</w:t>
      </w:r>
    </w:p>
    <w:p w:rsidR="005A2DBC" w:rsidRDefault="005A2DBC">
      <w:pPr>
        <w:pStyle w:val="ConsPlusNonformat"/>
        <w:jc w:val="both"/>
      </w:pPr>
      <w:r>
        <w:rPr>
          <w:sz w:val="18"/>
        </w:rPr>
        <w:t xml:space="preserve">                                     от ___________________________________</w:t>
      </w:r>
    </w:p>
    <w:p w:rsidR="005A2DBC" w:rsidRDefault="005A2DBC">
      <w:pPr>
        <w:pStyle w:val="ConsPlusNonformat"/>
        <w:jc w:val="both"/>
      </w:pPr>
      <w:r>
        <w:rPr>
          <w:sz w:val="18"/>
        </w:rPr>
        <w:t xml:space="preserve">                                        (фамилия, имя, отчество заявителя)</w:t>
      </w:r>
    </w:p>
    <w:p w:rsidR="005A2DBC" w:rsidRDefault="005A2DBC">
      <w:pPr>
        <w:pStyle w:val="ConsPlusNonformat"/>
        <w:jc w:val="both"/>
      </w:pPr>
      <w:r>
        <w:rPr>
          <w:sz w:val="18"/>
        </w:rPr>
        <w:t xml:space="preserve">                                     Полный адрес места жительства:</w:t>
      </w:r>
    </w:p>
    <w:p w:rsidR="005A2DBC" w:rsidRDefault="005A2DBC">
      <w:pPr>
        <w:pStyle w:val="ConsPlusNonformat"/>
        <w:jc w:val="both"/>
      </w:pPr>
      <w:r>
        <w:rPr>
          <w:sz w:val="18"/>
        </w:rPr>
        <w:t xml:space="preserve">                                     ______________________________________</w:t>
      </w:r>
    </w:p>
    <w:p w:rsidR="005A2DBC" w:rsidRDefault="005A2DBC">
      <w:pPr>
        <w:pStyle w:val="ConsPlusNonformat"/>
        <w:jc w:val="both"/>
      </w:pPr>
      <w:r>
        <w:rPr>
          <w:sz w:val="18"/>
        </w:rPr>
        <w:t xml:space="preserve">                                     ______________________________________</w:t>
      </w:r>
    </w:p>
    <w:p w:rsidR="005A2DBC" w:rsidRDefault="005A2DBC">
      <w:pPr>
        <w:pStyle w:val="ConsPlusNonformat"/>
        <w:jc w:val="both"/>
      </w:pPr>
      <w:r>
        <w:rPr>
          <w:sz w:val="18"/>
        </w:rPr>
        <w:t xml:space="preserve">                                     Телефон ______________________________</w:t>
      </w:r>
    </w:p>
    <w:p w:rsidR="005A2DBC" w:rsidRDefault="005A2DBC">
      <w:pPr>
        <w:pStyle w:val="ConsPlusNonformat"/>
        <w:jc w:val="both"/>
      </w:pPr>
      <w:r>
        <w:rPr>
          <w:sz w:val="18"/>
        </w:rPr>
        <w:t xml:space="preserve">                                     Паспорт: серия ____________ N ________</w:t>
      </w:r>
    </w:p>
    <w:p w:rsidR="005A2DBC" w:rsidRDefault="005A2DBC">
      <w:pPr>
        <w:pStyle w:val="ConsPlusNonformat"/>
        <w:jc w:val="both"/>
      </w:pPr>
      <w:r>
        <w:rPr>
          <w:sz w:val="18"/>
        </w:rPr>
        <w:t xml:space="preserve">                                     Выдан ________________________________</w:t>
      </w:r>
    </w:p>
    <w:p w:rsidR="005A2DBC" w:rsidRDefault="005A2DBC">
      <w:pPr>
        <w:pStyle w:val="ConsPlusNonformat"/>
        <w:jc w:val="both"/>
      </w:pPr>
      <w:r>
        <w:rPr>
          <w:sz w:val="18"/>
        </w:rPr>
        <w:t xml:space="preserve">                                                     (дата выдачи)</w:t>
      </w:r>
    </w:p>
    <w:p w:rsidR="005A2DBC" w:rsidRDefault="005A2DBC">
      <w:pPr>
        <w:pStyle w:val="ConsPlusNonformat"/>
        <w:jc w:val="both"/>
      </w:pPr>
      <w:r>
        <w:rPr>
          <w:sz w:val="18"/>
        </w:rPr>
        <w:t xml:space="preserve">                                     Кем </w:t>
      </w:r>
      <w:proofErr w:type="gramStart"/>
      <w:r>
        <w:rPr>
          <w:sz w:val="18"/>
        </w:rPr>
        <w:t>выдан</w:t>
      </w:r>
      <w:proofErr w:type="gramEnd"/>
      <w:r>
        <w:rPr>
          <w:sz w:val="18"/>
        </w:rPr>
        <w:t xml:space="preserve"> ____________________________</w:t>
      </w:r>
    </w:p>
    <w:p w:rsidR="005A2DBC" w:rsidRDefault="005A2DBC">
      <w:pPr>
        <w:pStyle w:val="ConsPlusNonformat"/>
        <w:jc w:val="both"/>
      </w:pPr>
      <w:r>
        <w:rPr>
          <w:sz w:val="18"/>
        </w:rPr>
        <w:t xml:space="preserve">                                     Дата рождения ________________________</w:t>
      </w:r>
    </w:p>
    <w:p w:rsidR="005A2DBC" w:rsidRDefault="005A2DBC">
      <w:pPr>
        <w:pStyle w:val="ConsPlusNonformat"/>
        <w:jc w:val="both"/>
      </w:pPr>
      <w:r>
        <w:rPr>
          <w:sz w:val="18"/>
        </w:rPr>
        <w:t xml:space="preserve">                                     Страховой номер </w:t>
      </w:r>
      <w:proofErr w:type="gramStart"/>
      <w:r>
        <w:rPr>
          <w:sz w:val="18"/>
        </w:rPr>
        <w:t>индивидуального</w:t>
      </w:r>
      <w:proofErr w:type="gramEnd"/>
    </w:p>
    <w:p w:rsidR="005A2DBC" w:rsidRDefault="005A2DBC">
      <w:pPr>
        <w:pStyle w:val="ConsPlusNonformat"/>
        <w:jc w:val="both"/>
      </w:pPr>
      <w:r>
        <w:rPr>
          <w:sz w:val="18"/>
        </w:rPr>
        <w:t xml:space="preserve">                                     лицевого счета (СНИЛС) _______________</w:t>
      </w:r>
    </w:p>
    <w:p w:rsidR="005A2DBC" w:rsidRDefault="005A2DBC">
      <w:pPr>
        <w:pStyle w:val="ConsPlusNonformat"/>
        <w:jc w:val="both"/>
      </w:pPr>
    </w:p>
    <w:p w:rsidR="005A2DBC" w:rsidRDefault="005A2DBC">
      <w:pPr>
        <w:pStyle w:val="ConsPlusNonformat"/>
        <w:jc w:val="both"/>
      </w:pPr>
      <w:bookmarkStart w:id="25" w:name="P563"/>
      <w:bookmarkEnd w:id="25"/>
      <w:r>
        <w:rPr>
          <w:sz w:val="18"/>
        </w:rPr>
        <w:t xml:space="preserve">                                 ЗАЯВЛЕНИЕ</w:t>
      </w:r>
    </w:p>
    <w:p w:rsidR="005A2DBC" w:rsidRDefault="005A2DBC">
      <w:pPr>
        <w:pStyle w:val="ConsPlusNonformat"/>
        <w:jc w:val="both"/>
      </w:pPr>
      <w:r>
        <w:rPr>
          <w:sz w:val="18"/>
        </w:rPr>
        <w:t xml:space="preserve">           о наступлении обстоятельств, влекущих перерасчет либо</w:t>
      </w:r>
    </w:p>
    <w:p w:rsidR="005A2DBC" w:rsidRDefault="005A2DBC">
      <w:pPr>
        <w:pStyle w:val="ConsPlusNonformat"/>
        <w:jc w:val="both"/>
      </w:pPr>
      <w:r>
        <w:rPr>
          <w:sz w:val="18"/>
        </w:rPr>
        <w:t xml:space="preserve">         прекращение выплаты компенсации расходов на оплату </w:t>
      </w:r>
      <w:proofErr w:type="gramStart"/>
      <w:r>
        <w:rPr>
          <w:sz w:val="18"/>
        </w:rPr>
        <w:t>жилого</w:t>
      </w:r>
      <w:proofErr w:type="gramEnd"/>
    </w:p>
    <w:p w:rsidR="005A2DBC" w:rsidRDefault="005A2DBC">
      <w:pPr>
        <w:pStyle w:val="ConsPlusNonformat"/>
        <w:jc w:val="both"/>
      </w:pPr>
      <w:r>
        <w:rPr>
          <w:sz w:val="18"/>
        </w:rPr>
        <w:t xml:space="preserve">           помещения и коммунальных услуг, компенсации расходов</w:t>
      </w:r>
    </w:p>
    <w:p w:rsidR="005A2DBC" w:rsidRDefault="005A2DBC">
      <w:pPr>
        <w:pStyle w:val="ConsPlusNonformat"/>
        <w:jc w:val="both"/>
      </w:pPr>
      <w:r>
        <w:rPr>
          <w:sz w:val="18"/>
        </w:rPr>
        <w:t xml:space="preserve">          на уплату взноса на капитальный ремонт общего имущества</w:t>
      </w:r>
    </w:p>
    <w:p w:rsidR="005A2DBC" w:rsidRDefault="005A2DBC">
      <w:pPr>
        <w:pStyle w:val="ConsPlusNonformat"/>
        <w:jc w:val="both"/>
      </w:pPr>
      <w:r>
        <w:rPr>
          <w:sz w:val="18"/>
        </w:rPr>
        <w:t xml:space="preserve">                          в многоквартирном доме</w:t>
      </w:r>
    </w:p>
    <w:p w:rsidR="005A2DBC" w:rsidRDefault="005A2DBC">
      <w:pPr>
        <w:pStyle w:val="ConsPlusNonformat"/>
        <w:jc w:val="both"/>
      </w:pPr>
    </w:p>
    <w:p w:rsidR="005A2DBC" w:rsidRDefault="005A2DBC">
      <w:pPr>
        <w:pStyle w:val="ConsPlusNonformat"/>
        <w:jc w:val="both"/>
      </w:pPr>
      <w:r>
        <w:rPr>
          <w:sz w:val="18"/>
        </w:rPr>
        <w:t xml:space="preserve">    Прошу  пересчитать  размер,  прекратить  выплату  (</w:t>
      </w:r>
      <w:proofErr w:type="gramStart"/>
      <w:r>
        <w:rPr>
          <w:sz w:val="18"/>
        </w:rPr>
        <w:t>нужное</w:t>
      </w:r>
      <w:proofErr w:type="gramEnd"/>
      <w:r>
        <w:rPr>
          <w:sz w:val="18"/>
        </w:rPr>
        <w:t xml:space="preserve">  подчеркнуть)</w:t>
      </w:r>
    </w:p>
    <w:p w:rsidR="005A2DBC" w:rsidRDefault="005A2DBC">
      <w:pPr>
        <w:pStyle w:val="ConsPlusNonformat"/>
        <w:jc w:val="both"/>
      </w:pPr>
      <w:r>
        <w:rPr>
          <w:sz w:val="18"/>
        </w:rPr>
        <w:t>компенсации  расходов  на  оплату  жилого  помещения  и коммунальных услуг,</w:t>
      </w:r>
    </w:p>
    <w:p w:rsidR="005A2DBC" w:rsidRDefault="005A2DBC">
      <w:pPr>
        <w:pStyle w:val="ConsPlusNonformat"/>
        <w:jc w:val="both"/>
      </w:pPr>
      <w:r>
        <w:rPr>
          <w:sz w:val="18"/>
        </w:rPr>
        <w:t>компенсации   расходов  на  уплату  взноса  на  капитальный  ремонт  общего</w:t>
      </w:r>
    </w:p>
    <w:p w:rsidR="005A2DBC" w:rsidRDefault="005A2DBC">
      <w:pPr>
        <w:pStyle w:val="ConsPlusNonformat"/>
        <w:jc w:val="both"/>
      </w:pPr>
      <w:r>
        <w:rPr>
          <w:sz w:val="18"/>
        </w:rPr>
        <w:t>имущества   в   многоквартирном   доме   (</w:t>
      </w:r>
      <w:proofErr w:type="gramStart"/>
      <w:r>
        <w:rPr>
          <w:sz w:val="18"/>
        </w:rPr>
        <w:t>нужное</w:t>
      </w:r>
      <w:proofErr w:type="gramEnd"/>
      <w:r>
        <w:rPr>
          <w:sz w:val="18"/>
        </w:rPr>
        <w:t xml:space="preserve">   подчеркнуть)   в   связи</w:t>
      </w:r>
    </w:p>
    <w:p w:rsidR="005A2DBC" w:rsidRDefault="005A2DBC">
      <w:pPr>
        <w:pStyle w:val="ConsPlusNonformat"/>
        <w:jc w:val="both"/>
      </w:pPr>
      <w:r>
        <w:rPr>
          <w:sz w:val="18"/>
        </w:rPr>
        <w:t>с _________________________________________________________________________</w:t>
      </w:r>
    </w:p>
    <w:p w:rsidR="005A2DBC" w:rsidRDefault="005A2DBC">
      <w:pPr>
        <w:pStyle w:val="ConsPlusNonformat"/>
        <w:jc w:val="both"/>
      </w:pPr>
      <w:r>
        <w:rPr>
          <w:sz w:val="18"/>
        </w:rPr>
        <w:t>___________________________________________________________________________</w:t>
      </w:r>
    </w:p>
    <w:p w:rsidR="005A2DBC" w:rsidRDefault="005A2DBC">
      <w:pPr>
        <w:pStyle w:val="ConsPlusNonformat"/>
        <w:jc w:val="both"/>
      </w:pPr>
      <w:r>
        <w:rPr>
          <w:sz w:val="18"/>
        </w:rPr>
        <w:t xml:space="preserve">                   </w:t>
      </w:r>
      <w:proofErr w:type="gramStart"/>
      <w:r>
        <w:rPr>
          <w:sz w:val="18"/>
        </w:rPr>
        <w:t>(указать причину перерасчета размера</w:t>
      </w:r>
      <w:proofErr w:type="gramEnd"/>
    </w:p>
    <w:p w:rsidR="005A2DBC" w:rsidRDefault="005A2DBC">
      <w:pPr>
        <w:pStyle w:val="ConsPlusNonformat"/>
        <w:jc w:val="both"/>
      </w:pPr>
      <w:r>
        <w:rPr>
          <w:sz w:val="18"/>
        </w:rPr>
        <w:t xml:space="preserve">              либо прекращения выплаты компенсации расходов)</w:t>
      </w:r>
    </w:p>
    <w:p w:rsidR="005A2DBC" w:rsidRDefault="005A2DBC">
      <w:pPr>
        <w:pStyle w:val="ConsPlusNonformat"/>
        <w:jc w:val="both"/>
      </w:pPr>
      <w:r>
        <w:rPr>
          <w:sz w:val="18"/>
        </w:rPr>
        <w:t>По адресу: ________________________________________________________________</w:t>
      </w:r>
    </w:p>
    <w:p w:rsidR="005A2DBC" w:rsidRDefault="005A2DBC">
      <w:pPr>
        <w:pStyle w:val="ConsPlusNonformat"/>
        <w:jc w:val="both"/>
      </w:pPr>
      <w:r>
        <w:rPr>
          <w:sz w:val="18"/>
        </w:rPr>
        <w:t>__________________________________________________________________________.</w:t>
      </w:r>
    </w:p>
    <w:p w:rsidR="005A2DBC" w:rsidRDefault="005A2DBC">
      <w:pPr>
        <w:pStyle w:val="ConsPlusNonformat"/>
        <w:jc w:val="both"/>
      </w:pPr>
      <w:r>
        <w:rPr>
          <w:sz w:val="18"/>
        </w:rPr>
        <w:t xml:space="preserve">    Являюсь ______________________________________________________________.</w:t>
      </w:r>
    </w:p>
    <w:p w:rsidR="005A2DBC" w:rsidRDefault="005A2DBC">
      <w:pPr>
        <w:pStyle w:val="ConsPlusNonformat"/>
        <w:jc w:val="both"/>
      </w:pPr>
      <w:r>
        <w:rPr>
          <w:sz w:val="18"/>
        </w:rPr>
        <w:t xml:space="preserve">                             (указать льготную категорию)</w:t>
      </w:r>
    </w:p>
    <w:p w:rsidR="005A2DBC" w:rsidRDefault="005A2DBC">
      <w:pPr>
        <w:pStyle w:val="ConsPlusNonformat"/>
        <w:jc w:val="both"/>
      </w:pPr>
      <w:r>
        <w:rPr>
          <w:sz w:val="18"/>
        </w:rPr>
        <w:t xml:space="preserve">    Организацией, начисляющей мне платежи за жилое помещение и коммунальные</w:t>
      </w:r>
    </w:p>
    <w:p w:rsidR="005A2DBC" w:rsidRDefault="005A2DBC">
      <w:pPr>
        <w:pStyle w:val="ConsPlusNonformat"/>
        <w:jc w:val="both"/>
      </w:pPr>
      <w:r>
        <w:rPr>
          <w:sz w:val="18"/>
        </w:rPr>
        <w:t xml:space="preserve">услуги  либо взнос на капитальный ремонт общего имущества в </w:t>
      </w:r>
      <w:proofErr w:type="gramStart"/>
      <w:r>
        <w:rPr>
          <w:sz w:val="18"/>
        </w:rPr>
        <w:t>многоквартирном</w:t>
      </w:r>
      <w:proofErr w:type="gramEnd"/>
    </w:p>
    <w:p w:rsidR="005A2DBC" w:rsidRDefault="005A2DBC">
      <w:pPr>
        <w:pStyle w:val="ConsPlusNonformat"/>
        <w:jc w:val="both"/>
      </w:pPr>
      <w:r>
        <w:rPr>
          <w:sz w:val="18"/>
        </w:rPr>
        <w:t>доме               (</w:t>
      </w:r>
      <w:proofErr w:type="gramStart"/>
      <w:r>
        <w:rPr>
          <w:sz w:val="18"/>
        </w:rPr>
        <w:t>нужное</w:t>
      </w:r>
      <w:proofErr w:type="gramEnd"/>
      <w:r>
        <w:rPr>
          <w:sz w:val="18"/>
        </w:rPr>
        <w:t xml:space="preserve">              подчеркнуть),              является</w:t>
      </w:r>
    </w:p>
    <w:p w:rsidR="005A2DBC" w:rsidRDefault="005A2DBC">
      <w:pPr>
        <w:pStyle w:val="ConsPlusNonformat"/>
        <w:jc w:val="both"/>
      </w:pPr>
      <w:r>
        <w:rPr>
          <w:sz w:val="18"/>
        </w:rPr>
        <w:t>___________________________________________________________________________</w:t>
      </w:r>
    </w:p>
    <w:p w:rsidR="005A2DBC" w:rsidRDefault="005A2DBC">
      <w:pPr>
        <w:pStyle w:val="ConsPlusNonformat"/>
        <w:jc w:val="both"/>
      </w:pPr>
      <w:r>
        <w:rPr>
          <w:sz w:val="18"/>
        </w:rPr>
        <w:t xml:space="preserve">                     (наименование организации, адрес)</w:t>
      </w:r>
    </w:p>
    <w:p w:rsidR="005A2DBC" w:rsidRDefault="005A2DBC">
      <w:pPr>
        <w:pStyle w:val="ConsPlusNonformat"/>
        <w:jc w:val="both"/>
      </w:pPr>
    </w:p>
    <w:p w:rsidR="005A2DBC" w:rsidRDefault="005A2DBC">
      <w:pPr>
        <w:pStyle w:val="ConsPlusNonformat"/>
        <w:jc w:val="both"/>
      </w:pPr>
      <w:r>
        <w:rPr>
          <w:sz w:val="18"/>
        </w:rPr>
        <w:t xml:space="preserve">    Компенсацию  расходов  на оплату жилого помещения и коммунальных услуг,</w:t>
      </w:r>
    </w:p>
    <w:p w:rsidR="005A2DBC" w:rsidRDefault="005A2DBC">
      <w:pPr>
        <w:pStyle w:val="ConsPlusNonformat"/>
        <w:jc w:val="both"/>
      </w:pPr>
      <w:r>
        <w:rPr>
          <w:sz w:val="18"/>
        </w:rPr>
        <w:t>уплату взноса на капитальный ремонт общего имущества в многоквартирном доме</w:t>
      </w:r>
    </w:p>
    <w:p w:rsidR="005A2DBC" w:rsidRDefault="005A2DBC">
      <w:pPr>
        <w:pStyle w:val="ConsPlusNonformat"/>
        <w:jc w:val="both"/>
      </w:pPr>
      <w:r>
        <w:rPr>
          <w:sz w:val="18"/>
        </w:rPr>
        <w:t xml:space="preserve">я получаю </w:t>
      </w:r>
      <w:proofErr w:type="gramStart"/>
      <w:r>
        <w:rPr>
          <w:sz w:val="18"/>
        </w:rPr>
        <w:t>через</w:t>
      </w:r>
      <w:proofErr w:type="gramEnd"/>
      <w:r>
        <w:rPr>
          <w:sz w:val="18"/>
        </w:rPr>
        <w:t xml:space="preserve"> (отметить в первом столбце):</w:t>
      </w:r>
    </w:p>
    <w:p w:rsidR="005A2DBC" w:rsidRDefault="005A2DBC">
      <w:pPr>
        <w:pStyle w:val="ConsPlusNormal"/>
        <w:jc w:val="both"/>
      </w:pPr>
    </w:p>
    <w:p w:rsidR="005A2DBC" w:rsidRDefault="005A2DBC">
      <w:pPr>
        <w:pStyle w:val="ConsPlusNormal"/>
        <w:sectPr w:rsidR="005A2DBC">
          <w:pgSz w:w="11905" w:h="16838"/>
          <w:pgMar w:top="1246" w:right="1246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8617"/>
      </w:tblGrid>
      <w:tr w:rsidR="005A2DBC">
        <w:tc>
          <w:tcPr>
            <w:tcW w:w="425" w:type="dxa"/>
          </w:tcPr>
          <w:p w:rsidR="005A2DBC" w:rsidRDefault="005A2DBC">
            <w:pPr>
              <w:pStyle w:val="ConsPlusNormal"/>
            </w:pPr>
          </w:p>
        </w:tc>
        <w:tc>
          <w:tcPr>
            <w:tcW w:w="8617" w:type="dxa"/>
          </w:tcPr>
          <w:p w:rsidR="005A2DBC" w:rsidRDefault="005A2DBC">
            <w:pPr>
              <w:pStyle w:val="ConsPlusNormal"/>
            </w:pPr>
            <w:r>
              <w:t>Кредитную организацию с использованием Единой социальной карты:</w:t>
            </w:r>
          </w:p>
          <w:p w:rsidR="005A2DBC" w:rsidRDefault="005A2DBC">
            <w:pPr>
              <w:pStyle w:val="ConsPlusNormal"/>
            </w:pPr>
            <w:r>
              <w:t>_____________________________________________________________</w:t>
            </w:r>
          </w:p>
          <w:p w:rsidR="005A2DBC" w:rsidRDefault="005A2DBC">
            <w:pPr>
              <w:pStyle w:val="ConsPlusNormal"/>
              <w:jc w:val="center"/>
            </w:pPr>
            <w:r>
              <w:t>(наименование кредитной организации и номер счета)</w:t>
            </w:r>
          </w:p>
        </w:tc>
      </w:tr>
      <w:tr w:rsidR="005A2DBC">
        <w:tc>
          <w:tcPr>
            <w:tcW w:w="425" w:type="dxa"/>
          </w:tcPr>
          <w:p w:rsidR="005A2DBC" w:rsidRDefault="005A2DBC">
            <w:pPr>
              <w:pStyle w:val="ConsPlusNormal"/>
            </w:pPr>
          </w:p>
        </w:tc>
        <w:tc>
          <w:tcPr>
            <w:tcW w:w="8617" w:type="dxa"/>
          </w:tcPr>
          <w:p w:rsidR="005A2DBC" w:rsidRDefault="005A2DBC">
            <w:pPr>
              <w:pStyle w:val="ConsPlusNormal"/>
            </w:pPr>
            <w:r>
              <w:t>Организацию почтовой связи по адресу регистрации:</w:t>
            </w:r>
          </w:p>
          <w:p w:rsidR="005A2DBC" w:rsidRDefault="005A2DBC">
            <w:pPr>
              <w:pStyle w:val="ConsPlusNormal"/>
            </w:pPr>
            <w:r>
              <w:t>_____________________________________________________________</w:t>
            </w:r>
          </w:p>
          <w:p w:rsidR="005A2DBC" w:rsidRDefault="005A2DBC">
            <w:pPr>
              <w:pStyle w:val="ConsPlusNormal"/>
              <w:jc w:val="center"/>
            </w:pPr>
            <w:r>
              <w:t>(номер отделения почтовой связи)</w:t>
            </w:r>
          </w:p>
        </w:tc>
      </w:tr>
    </w:tbl>
    <w:p w:rsidR="005A2DBC" w:rsidRDefault="005A2DBC">
      <w:pPr>
        <w:pStyle w:val="ConsPlusNormal"/>
        <w:jc w:val="both"/>
      </w:pPr>
    </w:p>
    <w:p w:rsidR="005A2DBC" w:rsidRDefault="005A2DBC">
      <w:pPr>
        <w:pStyle w:val="ConsPlusNormal"/>
        <w:ind w:firstLine="540"/>
        <w:jc w:val="both"/>
      </w:pPr>
      <w:r>
        <w:t>К заявлению прилагаю следующие документы:</w:t>
      </w:r>
    </w:p>
    <w:p w:rsidR="005A2DBC" w:rsidRDefault="005A2D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8050"/>
      </w:tblGrid>
      <w:tr w:rsidR="005A2DBC">
        <w:tc>
          <w:tcPr>
            <w:tcW w:w="1020" w:type="dxa"/>
          </w:tcPr>
          <w:p w:rsidR="005A2DBC" w:rsidRDefault="005A2DB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050" w:type="dxa"/>
          </w:tcPr>
          <w:p w:rsidR="005A2DBC" w:rsidRDefault="005A2DBC">
            <w:pPr>
              <w:pStyle w:val="ConsPlusNormal"/>
              <w:jc w:val="center"/>
            </w:pPr>
            <w:r>
              <w:t>Наименование документов</w:t>
            </w:r>
          </w:p>
        </w:tc>
      </w:tr>
      <w:tr w:rsidR="005A2DBC">
        <w:tc>
          <w:tcPr>
            <w:tcW w:w="1020" w:type="dxa"/>
          </w:tcPr>
          <w:p w:rsidR="005A2DBC" w:rsidRDefault="005A2DBC">
            <w:pPr>
              <w:pStyle w:val="ConsPlusNormal"/>
            </w:pPr>
          </w:p>
        </w:tc>
        <w:tc>
          <w:tcPr>
            <w:tcW w:w="8050" w:type="dxa"/>
          </w:tcPr>
          <w:p w:rsidR="005A2DBC" w:rsidRDefault="005A2DBC">
            <w:pPr>
              <w:pStyle w:val="ConsPlusNormal"/>
            </w:pPr>
          </w:p>
        </w:tc>
      </w:tr>
      <w:tr w:rsidR="005A2DBC">
        <w:tc>
          <w:tcPr>
            <w:tcW w:w="1020" w:type="dxa"/>
          </w:tcPr>
          <w:p w:rsidR="005A2DBC" w:rsidRDefault="005A2DBC">
            <w:pPr>
              <w:pStyle w:val="ConsPlusNormal"/>
            </w:pPr>
          </w:p>
        </w:tc>
        <w:tc>
          <w:tcPr>
            <w:tcW w:w="8050" w:type="dxa"/>
          </w:tcPr>
          <w:p w:rsidR="005A2DBC" w:rsidRDefault="005A2DBC">
            <w:pPr>
              <w:pStyle w:val="ConsPlusNormal"/>
            </w:pPr>
          </w:p>
        </w:tc>
      </w:tr>
      <w:tr w:rsidR="005A2DBC">
        <w:tc>
          <w:tcPr>
            <w:tcW w:w="1020" w:type="dxa"/>
          </w:tcPr>
          <w:p w:rsidR="005A2DBC" w:rsidRDefault="005A2DBC">
            <w:pPr>
              <w:pStyle w:val="ConsPlusNormal"/>
            </w:pPr>
          </w:p>
        </w:tc>
        <w:tc>
          <w:tcPr>
            <w:tcW w:w="8050" w:type="dxa"/>
          </w:tcPr>
          <w:p w:rsidR="005A2DBC" w:rsidRDefault="005A2DBC">
            <w:pPr>
              <w:pStyle w:val="ConsPlusNormal"/>
            </w:pPr>
          </w:p>
        </w:tc>
      </w:tr>
      <w:tr w:rsidR="005A2DBC">
        <w:tc>
          <w:tcPr>
            <w:tcW w:w="1020" w:type="dxa"/>
          </w:tcPr>
          <w:p w:rsidR="005A2DBC" w:rsidRDefault="005A2DBC">
            <w:pPr>
              <w:pStyle w:val="ConsPlusNormal"/>
            </w:pPr>
          </w:p>
        </w:tc>
        <w:tc>
          <w:tcPr>
            <w:tcW w:w="8050" w:type="dxa"/>
          </w:tcPr>
          <w:p w:rsidR="005A2DBC" w:rsidRDefault="005A2DBC">
            <w:pPr>
              <w:pStyle w:val="ConsPlusNormal"/>
            </w:pPr>
          </w:p>
        </w:tc>
      </w:tr>
      <w:tr w:rsidR="005A2DBC">
        <w:tc>
          <w:tcPr>
            <w:tcW w:w="1020" w:type="dxa"/>
          </w:tcPr>
          <w:p w:rsidR="005A2DBC" w:rsidRDefault="005A2DBC">
            <w:pPr>
              <w:pStyle w:val="ConsPlusNormal"/>
            </w:pPr>
          </w:p>
        </w:tc>
        <w:tc>
          <w:tcPr>
            <w:tcW w:w="8050" w:type="dxa"/>
          </w:tcPr>
          <w:p w:rsidR="005A2DBC" w:rsidRDefault="005A2DBC">
            <w:pPr>
              <w:pStyle w:val="ConsPlusNormal"/>
            </w:pPr>
          </w:p>
        </w:tc>
      </w:tr>
    </w:tbl>
    <w:p w:rsidR="005A2DBC" w:rsidRDefault="005A2DBC">
      <w:pPr>
        <w:pStyle w:val="ConsPlusNormal"/>
        <w:jc w:val="both"/>
      </w:pPr>
    </w:p>
    <w:p w:rsidR="005A2DBC" w:rsidRDefault="005A2DBC">
      <w:pPr>
        <w:pStyle w:val="ConsPlusNonformat"/>
        <w:jc w:val="both"/>
      </w:pPr>
      <w:r>
        <w:rPr>
          <w:sz w:val="18"/>
        </w:rPr>
        <w:t xml:space="preserve">"__" ____________ ______ </w:t>
      </w:r>
      <w:proofErr w:type="gramStart"/>
      <w:r>
        <w:rPr>
          <w:sz w:val="18"/>
        </w:rPr>
        <w:t>г</w:t>
      </w:r>
      <w:proofErr w:type="gramEnd"/>
      <w:r>
        <w:rPr>
          <w:sz w:val="18"/>
        </w:rPr>
        <w:t>.                      __________________________</w:t>
      </w:r>
    </w:p>
    <w:p w:rsidR="005A2DBC" w:rsidRDefault="005A2DBC">
      <w:pPr>
        <w:pStyle w:val="ConsPlusNonformat"/>
        <w:jc w:val="both"/>
      </w:pPr>
      <w:r>
        <w:rPr>
          <w:sz w:val="18"/>
        </w:rPr>
        <w:t xml:space="preserve">        (дата)                                       (подпись заявителя)</w:t>
      </w:r>
    </w:p>
    <w:p w:rsidR="005A2DBC" w:rsidRDefault="005A2DBC">
      <w:pPr>
        <w:pStyle w:val="ConsPlusNonformat"/>
        <w:jc w:val="both"/>
      </w:pPr>
    </w:p>
    <w:p w:rsidR="005A2DBC" w:rsidRDefault="005A2DBC">
      <w:pPr>
        <w:pStyle w:val="ConsPlusNonformat"/>
        <w:jc w:val="both"/>
      </w:pPr>
      <w:r>
        <w:rPr>
          <w:sz w:val="18"/>
        </w:rPr>
        <w:t>Заявление принял:</w:t>
      </w:r>
    </w:p>
    <w:p w:rsidR="005A2DBC" w:rsidRDefault="005A2D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1757"/>
        <w:gridCol w:w="4365"/>
      </w:tblGrid>
      <w:tr w:rsidR="005A2DBC">
        <w:tc>
          <w:tcPr>
            <w:tcW w:w="2948" w:type="dxa"/>
          </w:tcPr>
          <w:p w:rsidR="005A2DBC" w:rsidRDefault="005A2DBC">
            <w:pPr>
              <w:pStyle w:val="ConsPlusNormal"/>
              <w:jc w:val="center"/>
            </w:pPr>
            <w:r>
              <w:t>Регистрационный номер заявления</w:t>
            </w:r>
          </w:p>
        </w:tc>
        <w:tc>
          <w:tcPr>
            <w:tcW w:w="1757" w:type="dxa"/>
          </w:tcPr>
          <w:p w:rsidR="005A2DBC" w:rsidRDefault="005A2DBC">
            <w:pPr>
              <w:pStyle w:val="ConsPlusNormal"/>
              <w:jc w:val="center"/>
            </w:pPr>
            <w:r>
              <w:t>Дата приема заявления</w:t>
            </w:r>
          </w:p>
        </w:tc>
        <w:tc>
          <w:tcPr>
            <w:tcW w:w="4365" w:type="dxa"/>
          </w:tcPr>
          <w:p w:rsidR="005A2DBC" w:rsidRDefault="005A2DBC">
            <w:pPr>
              <w:pStyle w:val="ConsPlusNormal"/>
              <w:jc w:val="center"/>
            </w:pPr>
            <w:r>
              <w:t>Фамилия, имя, отчество, подпись специалиста</w:t>
            </w:r>
          </w:p>
        </w:tc>
      </w:tr>
      <w:tr w:rsidR="005A2DBC">
        <w:tc>
          <w:tcPr>
            <w:tcW w:w="2948" w:type="dxa"/>
          </w:tcPr>
          <w:p w:rsidR="005A2DBC" w:rsidRDefault="005A2DBC">
            <w:pPr>
              <w:pStyle w:val="ConsPlusNormal"/>
            </w:pPr>
          </w:p>
        </w:tc>
        <w:tc>
          <w:tcPr>
            <w:tcW w:w="1757" w:type="dxa"/>
          </w:tcPr>
          <w:p w:rsidR="005A2DBC" w:rsidRDefault="005A2DBC">
            <w:pPr>
              <w:pStyle w:val="ConsPlusNormal"/>
            </w:pPr>
          </w:p>
        </w:tc>
        <w:tc>
          <w:tcPr>
            <w:tcW w:w="4365" w:type="dxa"/>
          </w:tcPr>
          <w:p w:rsidR="005A2DBC" w:rsidRDefault="005A2DBC">
            <w:pPr>
              <w:pStyle w:val="ConsPlusNormal"/>
            </w:pPr>
          </w:p>
        </w:tc>
      </w:tr>
    </w:tbl>
    <w:p w:rsidR="005A2DBC" w:rsidRDefault="005A2DBC">
      <w:pPr>
        <w:pStyle w:val="ConsPlusNormal"/>
        <w:jc w:val="both"/>
      </w:pPr>
    </w:p>
    <w:p w:rsidR="005A2DBC" w:rsidRDefault="005A2DBC">
      <w:pPr>
        <w:pStyle w:val="ConsPlusNormal"/>
        <w:jc w:val="both"/>
      </w:pPr>
    </w:p>
    <w:p w:rsidR="005A2DBC" w:rsidRDefault="005A2DBC">
      <w:pPr>
        <w:pStyle w:val="ConsPlusNormal"/>
        <w:jc w:val="both"/>
      </w:pPr>
    </w:p>
    <w:p w:rsidR="005A2DBC" w:rsidRDefault="005A2DBC">
      <w:pPr>
        <w:pStyle w:val="ConsPlusNormal"/>
        <w:jc w:val="both"/>
      </w:pPr>
    </w:p>
    <w:p w:rsidR="005A2DBC" w:rsidRDefault="005A2DBC">
      <w:pPr>
        <w:pStyle w:val="ConsPlusNormal"/>
        <w:jc w:val="both"/>
      </w:pPr>
    </w:p>
    <w:p w:rsidR="005A2DBC" w:rsidRDefault="005A2DBC">
      <w:pPr>
        <w:pStyle w:val="ConsPlusNormal"/>
        <w:jc w:val="right"/>
        <w:outlineLvl w:val="1"/>
      </w:pPr>
      <w:r>
        <w:t>Приложение N 6</w:t>
      </w:r>
    </w:p>
    <w:p w:rsidR="005A2DBC" w:rsidRDefault="005A2DBC">
      <w:pPr>
        <w:pStyle w:val="ConsPlusNormal"/>
        <w:jc w:val="right"/>
      </w:pPr>
      <w:r>
        <w:t>к Порядку предоставления компенсаций</w:t>
      </w:r>
    </w:p>
    <w:p w:rsidR="005A2DBC" w:rsidRDefault="005A2DBC">
      <w:pPr>
        <w:pStyle w:val="ConsPlusNormal"/>
        <w:jc w:val="right"/>
      </w:pPr>
      <w:r>
        <w:t>расходов на оплату жилого помещения и</w:t>
      </w:r>
    </w:p>
    <w:p w:rsidR="005A2DBC" w:rsidRDefault="005A2DBC">
      <w:pPr>
        <w:pStyle w:val="ConsPlusNormal"/>
        <w:jc w:val="right"/>
      </w:pPr>
      <w:r>
        <w:t>коммунальных услуг отдельным категориям</w:t>
      </w:r>
    </w:p>
    <w:p w:rsidR="005A2DBC" w:rsidRDefault="005A2DBC">
      <w:pPr>
        <w:pStyle w:val="ConsPlusNormal"/>
        <w:jc w:val="right"/>
      </w:pPr>
      <w:r>
        <w:t>граждан, оказание мер</w:t>
      </w:r>
    </w:p>
    <w:p w:rsidR="005A2DBC" w:rsidRDefault="005A2DBC">
      <w:pPr>
        <w:pStyle w:val="ConsPlusNormal"/>
        <w:jc w:val="right"/>
      </w:pPr>
      <w:r>
        <w:t xml:space="preserve">социальной </w:t>
      </w:r>
      <w:proofErr w:type="gramStart"/>
      <w:r>
        <w:t>поддержки</w:t>
      </w:r>
      <w:proofErr w:type="gramEnd"/>
      <w:r>
        <w:t xml:space="preserve"> которым относится</w:t>
      </w:r>
    </w:p>
    <w:p w:rsidR="005A2DBC" w:rsidRDefault="005A2DBC">
      <w:pPr>
        <w:pStyle w:val="ConsPlusNormal"/>
        <w:jc w:val="right"/>
      </w:pPr>
      <w:r>
        <w:t>к ведению субъекта Российской Федерации</w:t>
      </w:r>
    </w:p>
    <w:p w:rsidR="005A2DBC" w:rsidRDefault="005A2DB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5758"/>
        <w:gridCol w:w="113"/>
      </w:tblGrid>
      <w:tr w:rsidR="005A2D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DBC" w:rsidRDefault="005A2DB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DBC" w:rsidRDefault="005A2DB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2DBC" w:rsidRDefault="005A2DB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A2DBC" w:rsidRDefault="005A2DB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7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Свердловской области</w:t>
            </w:r>
            <w:proofErr w:type="gramEnd"/>
          </w:p>
          <w:p w:rsidR="005A2DBC" w:rsidRDefault="005A2DBC">
            <w:pPr>
              <w:pStyle w:val="ConsPlusNormal"/>
              <w:jc w:val="center"/>
            </w:pPr>
            <w:r>
              <w:rPr>
                <w:color w:val="392C69"/>
              </w:rPr>
              <w:t>от 28.03.2024 N 196-ПП)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DBC" w:rsidRDefault="005A2DBC">
            <w:pPr>
              <w:pStyle w:val="ConsPlusNormal"/>
            </w:pPr>
          </w:p>
        </w:tc>
      </w:tr>
    </w:tbl>
    <w:p w:rsidR="005A2DBC" w:rsidRDefault="005A2DBC">
      <w:pPr>
        <w:pStyle w:val="ConsPlusNormal"/>
        <w:jc w:val="both"/>
      </w:pPr>
    </w:p>
    <w:p w:rsidR="005A2DBC" w:rsidRDefault="005A2DBC">
      <w:pPr>
        <w:pStyle w:val="ConsPlusNormal"/>
        <w:jc w:val="both"/>
      </w:pPr>
      <w:r>
        <w:t>Форма</w:t>
      </w:r>
    </w:p>
    <w:p w:rsidR="005A2DBC" w:rsidRDefault="005A2DBC">
      <w:pPr>
        <w:pStyle w:val="ConsPlusNormal"/>
        <w:jc w:val="both"/>
      </w:pPr>
    </w:p>
    <w:p w:rsidR="005A2DBC" w:rsidRDefault="005A2DBC">
      <w:pPr>
        <w:pStyle w:val="ConsPlusNormal"/>
        <w:jc w:val="center"/>
      </w:pPr>
      <w:bookmarkStart w:id="26" w:name="P645"/>
      <w:bookmarkEnd w:id="26"/>
      <w:r>
        <w:t>ОТЧЕТ</w:t>
      </w:r>
    </w:p>
    <w:p w:rsidR="005A2DBC" w:rsidRDefault="005A2DBC">
      <w:pPr>
        <w:pStyle w:val="ConsPlusNormal"/>
        <w:jc w:val="center"/>
      </w:pPr>
      <w:r>
        <w:t>о предоставлении гражданам компенсаций расходов</w:t>
      </w:r>
    </w:p>
    <w:p w:rsidR="005A2DBC" w:rsidRDefault="005A2DBC">
      <w:pPr>
        <w:pStyle w:val="ConsPlusNormal"/>
        <w:jc w:val="center"/>
      </w:pPr>
      <w:r>
        <w:t>на оплату жилого помещения и коммунальных услуг</w:t>
      </w:r>
    </w:p>
    <w:p w:rsidR="005A2DBC" w:rsidRDefault="005A2DBC">
      <w:pPr>
        <w:pStyle w:val="ConsPlusNormal"/>
        <w:jc w:val="center"/>
      </w:pPr>
      <w:r>
        <w:t>__________________________________________________</w:t>
      </w:r>
    </w:p>
    <w:p w:rsidR="005A2DBC" w:rsidRDefault="005A2DBC">
      <w:pPr>
        <w:pStyle w:val="ConsPlusNormal"/>
        <w:jc w:val="center"/>
      </w:pPr>
      <w:proofErr w:type="gramStart"/>
      <w:r>
        <w:t>(наименование муниципального образования,</w:t>
      </w:r>
      <w:proofErr w:type="gramEnd"/>
    </w:p>
    <w:p w:rsidR="005A2DBC" w:rsidRDefault="005A2DBC">
      <w:pPr>
        <w:pStyle w:val="ConsPlusNormal"/>
        <w:jc w:val="center"/>
      </w:pPr>
      <w:proofErr w:type="gramStart"/>
      <w:r>
        <w:t>расположенного</w:t>
      </w:r>
      <w:proofErr w:type="gramEnd"/>
      <w:r>
        <w:t xml:space="preserve"> на территории Свердловской области)</w:t>
      </w:r>
    </w:p>
    <w:p w:rsidR="005A2DBC" w:rsidRDefault="005A2DBC">
      <w:pPr>
        <w:pStyle w:val="ConsPlusNormal"/>
        <w:jc w:val="center"/>
      </w:pPr>
      <w:r>
        <w:t>на 1 ______________ 20__ года</w:t>
      </w:r>
    </w:p>
    <w:p w:rsidR="005A2DBC" w:rsidRDefault="005A2DBC">
      <w:pPr>
        <w:pStyle w:val="ConsPlusNormal"/>
        <w:jc w:val="center"/>
      </w:pPr>
      <w:r>
        <w:t>(месяц)</w:t>
      </w:r>
    </w:p>
    <w:p w:rsidR="005A2DBC" w:rsidRDefault="005A2DBC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1"/>
        <w:gridCol w:w="2689"/>
        <w:gridCol w:w="1501"/>
        <w:gridCol w:w="1876"/>
        <w:gridCol w:w="2536"/>
        <w:gridCol w:w="2751"/>
        <w:gridCol w:w="1938"/>
        <w:gridCol w:w="1876"/>
      </w:tblGrid>
      <w:tr w:rsidR="005A2DBC">
        <w:tc>
          <w:tcPr>
            <w:tcW w:w="907" w:type="dxa"/>
            <w:vMerge w:val="restart"/>
          </w:tcPr>
          <w:p w:rsidR="005A2DBC" w:rsidRDefault="005A2DBC">
            <w:pPr>
              <w:pStyle w:val="ConsPlusNormal"/>
              <w:jc w:val="center"/>
            </w:pPr>
            <w:r>
              <w:t>Номер строки</w:t>
            </w:r>
          </w:p>
        </w:tc>
        <w:tc>
          <w:tcPr>
            <w:tcW w:w="2438" w:type="dxa"/>
            <w:vMerge w:val="restart"/>
          </w:tcPr>
          <w:p w:rsidR="005A2DBC" w:rsidRDefault="005A2DBC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361" w:type="dxa"/>
            <w:vMerge w:val="restart"/>
          </w:tcPr>
          <w:p w:rsidR="005A2DBC" w:rsidRDefault="005A2DBC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9952" w:type="dxa"/>
            <w:gridSpan w:val="5"/>
          </w:tcPr>
          <w:p w:rsidR="005A2DBC" w:rsidRDefault="005A2DBC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5A2DBC">
        <w:tc>
          <w:tcPr>
            <w:tcW w:w="0" w:type="auto"/>
            <w:vMerge/>
          </w:tcPr>
          <w:p w:rsidR="005A2DBC" w:rsidRDefault="005A2DBC">
            <w:pPr>
              <w:pStyle w:val="ConsPlusNormal"/>
            </w:pPr>
          </w:p>
        </w:tc>
        <w:tc>
          <w:tcPr>
            <w:tcW w:w="0" w:type="auto"/>
            <w:vMerge/>
          </w:tcPr>
          <w:p w:rsidR="005A2DBC" w:rsidRDefault="005A2DBC">
            <w:pPr>
              <w:pStyle w:val="ConsPlusNormal"/>
            </w:pPr>
          </w:p>
        </w:tc>
        <w:tc>
          <w:tcPr>
            <w:tcW w:w="0" w:type="auto"/>
            <w:vMerge/>
          </w:tcPr>
          <w:p w:rsidR="005A2DBC" w:rsidRDefault="005A2DBC">
            <w:pPr>
              <w:pStyle w:val="ConsPlusNormal"/>
            </w:pPr>
          </w:p>
        </w:tc>
        <w:tc>
          <w:tcPr>
            <w:tcW w:w="1701" w:type="dxa"/>
          </w:tcPr>
          <w:p w:rsidR="005A2DBC" w:rsidRDefault="005A2DBC">
            <w:pPr>
              <w:pStyle w:val="ConsPlusNormal"/>
              <w:jc w:val="center"/>
            </w:pPr>
            <w:r>
              <w:t xml:space="preserve">по </w:t>
            </w:r>
            <w:hyperlink r:id="rId176">
              <w:r>
                <w:rPr>
                  <w:color w:val="0000FF"/>
                </w:rPr>
                <w:t>Закону</w:t>
              </w:r>
            </w:hyperlink>
            <w:r>
              <w:t xml:space="preserve"> Свердловской области от 25 </w:t>
            </w:r>
            <w:r>
              <w:lastRenderedPageBreak/>
              <w:t>ноября 2004 года N 190-ОЗ "О социальной поддержке ветеранов в Свердловской области"</w:t>
            </w:r>
          </w:p>
        </w:tc>
        <w:tc>
          <w:tcPr>
            <w:tcW w:w="2299" w:type="dxa"/>
          </w:tcPr>
          <w:p w:rsidR="005A2DBC" w:rsidRDefault="005A2DBC">
            <w:pPr>
              <w:pStyle w:val="ConsPlusNormal"/>
              <w:jc w:val="center"/>
            </w:pPr>
            <w:r>
              <w:lastRenderedPageBreak/>
              <w:t xml:space="preserve">по </w:t>
            </w:r>
            <w:hyperlink r:id="rId177">
              <w:r>
                <w:rPr>
                  <w:color w:val="0000FF"/>
                </w:rPr>
                <w:t>Закону</w:t>
              </w:r>
            </w:hyperlink>
            <w:r>
              <w:t xml:space="preserve"> Свердловской области от 25 ноября 2004 года N 191-ОЗ "О </w:t>
            </w:r>
            <w:r>
              <w:lastRenderedPageBreak/>
              <w:t>социальной поддержке реабилитированных лиц и лиц, признанных пострадавшими от политических репрессий, в Свердловской области"</w:t>
            </w:r>
          </w:p>
        </w:tc>
        <w:tc>
          <w:tcPr>
            <w:tcW w:w="2494" w:type="dxa"/>
          </w:tcPr>
          <w:p w:rsidR="005A2DBC" w:rsidRDefault="005A2DBC">
            <w:pPr>
              <w:pStyle w:val="ConsPlusNormal"/>
              <w:jc w:val="center"/>
            </w:pPr>
            <w:r>
              <w:lastRenderedPageBreak/>
              <w:t xml:space="preserve">по </w:t>
            </w:r>
            <w:hyperlink r:id="rId178">
              <w:r>
                <w:rPr>
                  <w:color w:val="0000FF"/>
                </w:rPr>
                <w:t>Закону</w:t>
              </w:r>
            </w:hyperlink>
            <w:r>
              <w:t xml:space="preserve"> Свердловской области от 15 июля 2005 года N 78-ОЗ "О </w:t>
            </w:r>
            <w:r>
              <w:lastRenderedPageBreak/>
              <w:t>социальной защите граждан, проживающих на территории Свердловской области, получивших увечье или заболевание, не повлекшие инвалидности, при прохождении военной службы или службы в органах внутренних дел Российской Федерации в период действия чрезвычайного положения либо вооруженного конфликта"</w:t>
            </w:r>
          </w:p>
        </w:tc>
        <w:tc>
          <w:tcPr>
            <w:tcW w:w="1757" w:type="dxa"/>
          </w:tcPr>
          <w:p w:rsidR="005A2DBC" w:rsidRDefault="005A2DBC">
            <w:pPr>
              <w:pStyle w:val="ConsPlusNormal"/>
              <w:jc w:val="center"/>
            </w:pPr>
            <w:r>
              <w:lastRenderedPageBreak/>
              <w:t xml:space="preserve">по </w:t>
            </w:r>
            <w:hyperlink r:id="rId179">
              <w:r>
                <w:rPr>
                  <w:color w:val="0000FF"/>
                </w:rPr>
                <w:t>Закону</w:t>
              </w:r>
            </w:hyperlink>
            <w:r>
              <w:t xml:space="preserve"> Свердловской области от 15 </w:t>
            </w:r>
            <w:r>
              <w:lastRenderedPageBreak/>
              <w:t>июля 2005 года N 91-ОЗ "О почетном звании Свердловской области "Почетный гражданин Свердловской области"</w:t>
            </w:r>
          </w:p>
        </w:tc>
        <w:tc>
          <w:tcPr>
            <w:tcW w:w="1701" w:type="dxa"/>
          </w:tcPr>
          <w:p w:rsidR="005A2DBC" w:rsidRDefault="005A2DBC">
            <w:pPr>
              <w:pStyle w:val="ConsPlusNormal"/>
              <w:jc w:val="center"/>
            </w:pPr>
            <w:r>
              <w:lastRenderedPageBreak/>
              <w:t xml:space="preserve">по </w:t>
            </w:r>
            <w:hyperlink r:id="rId180">
              <w:r>
                <w:rPr>
                  <w:color w:val="0000FF"/>
                </w:rPr>
                <w:t>Закону</w:t>
              </w:r>
            </w:hyperlink>
            <w:r>
              <w:t xml:space="preserve"> Свердловской области от 23 </w:t>
            </w:r>
            <w:r>
              <w:lastRenderedPageBreak/>
              <w:t>декабря 2005 года N 123-ОЗ "О знаке отличия Свердловской области "За заслуги перед Свердловской областью"</w:t>
            </w:r>
          </w:p>
        </w:tc>
      </w:tr>
      <w:tr w:rsidR="005A2DBC">
        <w:tc>
          <w:tcPr>
            <w:tcW w:w="907" w:type="dxa"/>
          </w:tcPr>
          <w:p w:rsidR="005A2DBC" w:rsidRDefault="005A2DBC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438" w:type="dxa"/>
          </w:tcPr>
          <w:p w:rsidR="005A2DBC" w:rsidRDefault="005A2DB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5A2DBC" w:rsidRDefault="005A2DB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5A2DBC" w:rsidRDefault="005A2DB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99" w:type="dxa"/>
          </w:tcPr>
          <w:p w:rsidR="005A2DBC" w:rsidRDefault="005A2DB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94" w:type="dxa"/>
          </w:tcPr>
          <w:p w:rsidR="005A2DBC" w:rsidRDefault="005A2DB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</w:tcPr>
          <w:p w:rsidR="005A2DBC" w:rsidRDefault="005A2DB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5A2DBC" w:rsidRDefault="005A2DBC">
            <w:pPr>
              <w:pStyle w:val="ConsPlusNormal"/>
              <w:jc w:val="center"/>
            </w:pPr>
            <w:r>
              <w:t>8</w:t>
            </w:r>
          </w:p>
        </w:tc>
      </w:tr>
      <w:tr w:rsidR="005A2DBC">
        <w:tc>
          <w:tcPr>
            <w:tcW w:w="907" w:type="dxa"/>
          </w:tcPr>
          <w:p w:rsidR="005A2DBC" w:rsidRDefault="005A2DBC">
            <w:pPr>
              <w:pStyle w:val="ConsPlusNormal"/>
              <w:jc w:val="center"/>
            </w:pPr>
            <w:bookmarkStart w:id="27" w:name="P671"/>
            <w:bookmarkEnd w:id="27"/>
            <w:r>
              <w:t>1.</w:t>
            </w:r>
          </w:p>
        </w:tc>
        <w:tc>
          <w:tcPr>
            <w:tcW w:w="2438" w:type="dxa"/>
          </w:tcPr>
          <w:p w:rsidR="005A2DBC" w:rsidRDefault="005A2DBC">
            <w:pPr>
              <w:pStyle w:val="ConsPlusNormal"/>
            </w:pPr>
            <w:r>
              <w:t>Количество граждан, имеющих право на получение компенсаций расходов, всего на отчетную дату</w:t>
            </w:r>
          </w:p>
        </w:tc>
        <w:tc>
          <w:tcPr>
            <w:tcW w:w="1361" w:type="dxa"/>
          </w:tcPr>
          <w:p w:rsidR="005A2DBC" w:rsidRDefault="005A2DBC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1701" w:type="dxa"/>
          </w:tcPr>
          <w:p w:rsidR="005A2DBC" w:rsidRDefault="005A2DBC">
            <w:pPr>
              <w:pStyle w:val="ConsPlusNormal"/>
            </w:pPr>
          </w:p>
        </w:tc>
        <w:tc>
          <w:tcPr>
            <w:tcW w:w="2299" w:type="dxa"/>
          </w:tcPr>
          <w:p w:rsidR="005A2DBC" w:rsidRDefault="005A2DBC">
            <w:pPr>
              <w:pStyle w:val="ConsPlusNormal"/>
            </w:pPr>
          </w:p>
        </w:tc>
        <w:tc>
          <w:tcPr>
            <w:tcW w:w="2494" w:type="dxa"/>
          </w:tcPr>
          <w:p w:rsidR="005A2DBC" w:rsidRDefault="005A2DBC">
            <w:pPr>
              <w:pStyle w:val="ConsPlusNormal"/>
            </w:pPr>
          </w:p>
        </w:tc>
        <w:tc>
          <w:tcPr>
            <w:tcW w:w="1757" w:type="dxa"/>
          </w:tcPr>
          <w:p w:rsidR="005A2DBC" w:rsidRDefault="005A2DBC">
            <w:pPr>
              <w:pStyle w:val="ConsPlusNormal"/>
            </w:pPr>
          </w:p>
        </w:tc>
        <w:tc>
          <w:tcPr>
            <w:tcW w:w="1701" w:type="dxa"/>
          </w:tcPr>
          <w:p w:rsidR="005A2DBC" w:rsidRDefault="005A2DBC">
            <w:pPr>
              <w:pStyle w:val="ConsPlusNormal"/>
            </w:pPr>
          </w:p>
        </w:tc>
      </w:tr>
      <w:tr w:rsidR="005A2DBC">
        <w:tc>
          <w:tcPr>
            <w:tcW w:w="907" w:type="dxa"/>
          </w:tcPr>
          <w:p w:rsidR="005A2DBC" w:rsidRDefault="005A2DB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438" w:type="dxa"/>
          </w:tcPr>
          <w:p w:rsidR="005A2DBC" w:rsidRDefault="005A2DBC">
            <w:pPr>
              <w:pStyle w:val="ConsPlusNormal"/>
            </w:pPr>
            <w:proofErr w:type="gramStart"/>
            <w:r>
              <w:t xml:space="preserve">Количество граждан, которым выплата компенсаций расходов прекращена в связи с наличием подтвержденной вступившим в законную силу судебным актом непогашенной задолженности по оплате </w:t>
            </w:r>
            <w:r>
              <w:lastRenderedPageBreak/>
              <w:t>жилого помещения и коммунальных услуг, которая образовалась за период не более чем три последних года, всего на отчетную дату</w:t>
            </w:r>
            <w:proofErr w:type="gramEnd"/>
          </w:p>
        </w:tc>
        <w:tc>
          <w:tcPr>
            <w:tcW w:w="1361" w:type="dxa"/>
          </w:tcPr>
          <w:p w:rsidR="005A2DBC" w:rsidRDefault="005A2DBC">
            <w:pPr>
              <w:pStyle w:val="ConsPlusNormal"/>
              <w:jc w:val="center"/>
            </w:pPr>
            <w:r>
              <w:lastRenderedPageBreak/>
              <w:t>человек</w:t>
            </w:r>
          </w:p>
        </w:tc>
        <w:tc>
          <w:tcPr>
            <w:tcW w:w="1701" w:type="dxa"/>
          </w:tcPr>
          <w:p w:rsidR="005A2DBC" w:rsidRDefault="005A2DBC">
            <w:pPr>
              <w:pStyle w:val="ConsPlusNormal"/>
            </w:pPr>
          </w:p>
        </w:tc>
        <w:tc>
          <w:tcPr>
            <w:tcW w:w="2299" w:type="dxa"/>
          </w:tcPr>
          <w:p w:rsidR="005A2DBC" w:rsidRDefault="005A2DBC">
            <w:pPr>
              <w:pStyle w:val="ConsPlusNormal"/>
            </w:pPr>
          </w:p>
        </w:tc>
        <w:tc>
          <w:tcPr>
            <w:tcW w:w="2494" w:type="dxa"/>
          </w:tcPr>
          <w:p w:rsidR="005A2DBC" w:rsidRDefault="005A2DBC">
            <w:pPr>
              <w:pStyle w:val="ConsPlusNormal"/>
            </w:pPr>
          </w:p>
        </w:tc>
        <w:tc>
          <w:tcPr>
            <w:tcW w:w="1757" w:type="dxa"/>
          </w:tcPr>
          <w:p w:rsidR="005A2DBC" w:rsidRDefault="005A2DBC">
            <w:pPr>
              <w:pStyle w:val="ConsPlusNormal"/>
            </w:pPr>
          </w:p>
        </w:tc>
        <w:tc>
          <w:tcPr>
            <w:tcW w:w="1701" w:type="dxa"/>
          </w:tcPr>
          <w:p w:rsidR="005A2DBC" w:rsidRDefault="005A2DBC">
            <w:pPr>
              <w:pStyle w:val="ConsPlusNormal"/>
            </w:pPr>
          </w:p>
        </w:tc>
      </w:tr>
      <w:tr w:rsidR="005A2DBC">
        <w:tc>
          <w:tcPr>
            <w:tcW w:w="907" w:type="dxa"/>
          </w:tcPr>
          <w:p w:rsidR="005A2DBC" w:rsidRDefault="005A2DBC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2438" w:type="dxa"/>
          </w:tcPr>
          <w:p w:rsidR="005A2DBC" w:rsidRDefault="005A2DBC">
            <w:pPr>
              <w:pStyle w:val="ConsPlusNormal"/>
            </w:pPr>
            <w:r>
              <w:t>Количество граждан, в отношении которых вынесены решения о предоставлении компенсации расходов, всего на отчетную дату</w:t>
            </w:r>
          </w:p>
        </w:tc>
        <w:tc>
          <w:tcPr>
            <w:tcW w:w="1361" w:type="dxa"/>
          </w:tcPr>
          <w:p w:rsidR="005A2DBC" w:rsidRDefault="005A2DBC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1701" w:type="dxa"/>
          </w:tcPr>
          <w:p w:rsidR="005A2DBC" w:rsidRDefault="005A2DBC">
            <w:pPr>
              <w:pStyle w:val="ConsPlusNormal"/>
            </w:pPr>
          </w:p>
        </w:tc>
        <w:tc>
          <w:tcPr>
            <w:tcW w:w="2299" w:type="dxa"/>
          </w:tcPr>
          <w:p w:rsidR="005A2DBC" w:rsidRDefault="005A2DBC">
            <w:pPr>
              <w:pStyle w:val="ConsPlusNormal"/>
            </w:pPr>
          </w:p>
        </w:tc>
        <w:tc>
          <w:tcPr>
            <w:tcW w:w="2494" w:type="dxa"/>
          </w:tcPr>
          <w:p w:rsidR="005A2DBC" w:rsidRDefault="005A2DBC">
            <w:pPr>
              <w:pStyle w:val="ConsPlusNormal"/>
            </w:pPr>
          </w:p>
        </w:tc>
        <w:tc>
          <w:tcPr>
            <w:tcW w:w="1757" w:type="dxa"/>
          </w:tcPr>
          <w:p w:rsidR="005A2DBC" w:rsidRDefault="005A2DBC">
            <w:pPr>
              <w:pStyle w:val="ConsPlusNormal"/>
            </w:pPr>
          </w:p>
        </w:tc>
        <w:tc>
          <w:tcPr>
            <w:tcW w:w="1701" w:type="dxa"/>
          </w:tcPr>
          <w:p w:rsidR="005A2DBC" w:rsidRDefault="005A2DBC">
            <w:pPr>
              <w:pStyle w:val="ConsPlusNormal"/>
            </w:pPr>
          </w:p>
        </w:tc>
      </w:tr>
      <w:tr w:rsidR="005A2DBC">
        <w:tc>
          <w:tcPr>
            <w:tcW w:w="907" w:type="dxa"/>
          </w:tcPr>
          <w:p w:rsidR="005A2DBC" w:rsidRDefault="005A2DBC">
            <w:pPr>
              <w:pStyle w:val="ConsPlusNormal"/>
              <w:jc w:val="center"/>
            </w:pPr>
            <w:bookmarkStart w:id="28" w:name="P695"/>
            <w:bookmarkEnd w:id="28"/>
            <w:r>
              <w:t>4.</w:t>
            </w:r>
          </w:p>
        </w:tc>
        <w:tc>
          <w:tcPr>
            <w:tcW w:w="2438" w:type="dxa"/>
          </w:tcPr>
          <w:p w:rsidR="005A2DBC" w:rsidRDefault="005A2DBC">
            <w:pPr>
              <w:pStyle w:val="ConsPlusNormal"/>
            </w:pPr>
            <w:r>
              <w:t>Количество граждан, в отношении которых вынесены решения об отказе в предоставлении компенсации расходов, всего на отчетную дату</w:t>
            </w:r>
          </w:p>
        </w:tc>
        <w:tc>
          <w:tcPr>
            <w:tcW w:w="1361" w:type="dxa"/>
          </w:tcPr>
          <w:p w:rsidR="005A2DBC" w:rsidRDefault="005A2DBC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1701" w:type="dxa"/>
          </w:tcPr>
          <w:p w:rsidR="005A2DBC" w:rsidRDefault="005A2DBC">
            <w:pPr>
              <w:pStyle w:val="ConsPlusNormal"/>
            </w:pPr>
          </w:p>
        </w:tc>
        <w:tc>
          <w:tcPr>
            <w:tcW w:w="2299" w:type="dxa"/>
          </w:tcPr>
          <w:p w:rsidR="005A2DBC" w:rsidRDefault="005A2DBC">
            <w:pPr>
              <w:pStyle w:val="ConsPlusNormal"/>
            </w:pPr>
          </w:p>
        </w:tc>
        <w:tc>
          <w:tcPr>
            <w:tcW w:w="2494" w:type="dxa"/>
          </w:tcPr>
          <w:p w:rsidR="005A2DBC" w:rsidRDefault="005A2DBC">
            <w:pPr>
              <w:pStyle w:val="ConsPlusNormal"/>
            </w:pPr>
          </w:p>
        </w:tc>
        <w:tc>
          <w:tcPr>
            <w:tcW w:w="1757" w:type="dxa"/>
          </w:tcPr>
          <w:p w:rsidR="005A2DBC" w:rsidRDefault="005A2DBC">
            <w:pPr>
              <w:pStyle w:val="ConsPlusNormal"/>
            </w:pPr>
          </w:p>
        </w:tc>
        <w:tc>
          <w:tcPr>
            <w:tcW w:w="1701" w:type="dxa"/>
          </w:tcPr>
          <w:p w:rsidR="005A2DBC" w:rsidRDefault="005A2DBC">
            <w:pPr>
              <w:pStyle w:val="ConsPlusNormal"/>
            </w:pPr>
          </w:p>
        </w:tc>
      </w:tr>
      <w:tr w:rsidR="005A2DBC">
        <w:tc>
          <w:tcPr>
            <w:tcW w:w="907" w:type="dxa"/>
          </w:tcPr>
          <w:p w:rsidR="005A2DBC" w:rsidRDefault="005A2DB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438" w:type="dxa"/>
          </w:tcPr>
          <w:p w:rsidR="005A2DBC" w:rsidRDefault="005A2DBC">
            <w:pPr>
              <w:pStyle w:val="ConsPlusNormal"/>
            </w:pPr>
            <w:r>
              <w:t>Количество граждан, в отношении которых вынесены решения о предоставлении компенсации расходов, за отчетный период</w:t>
            </w:r>
          </w:p>
        </w:tc>
        <w:tc>
          <w:tcPr>
            <w:tcW w:w="1361" w:type="dxa"/>
          </w:tcPr>
          <w:p w:rsidR="005A2DBC" w:rsidRDefault="005A2DBC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1701" w:type="dxa"/>
          </w:tcPr>
          <w:p w:rsidR="005A2DBC" w:rsidRDefault="005A2DBC">
            <w:pPr>
              <w:pStyle w:val="ConsPlusNormal"/>
            </w:pPr>
          </w:p>
        </w:tc>
        <w:tc>
          <w:tcPr>
            <w:tcW w:w="2299" w:type="dxa"/>
          </w:tcPr>
          <w:p w:rsidR="005A2DBC" w:rsidRDefault="005A2DBC">
            <w:pPr>
              <w:pStyle w:val="ConsPlusNormal"/>
            </w:pPr>
          </w:p>
        </w:tc>
        <w:tc>
          <w:tcPr>
            <w:tcW w:w="2494" w:type="dxa"/>
          </w:tcPr>
          <w:p w:rsidR="005A2DBC" w:rsidRDefault="005A2DBC">
            <w:pPr>
              <w:pStyle w:val="ConsPlusNormal"/>
            </w:pPr>
          </w:p>
        </w:tc>
        <w:tc>
          <w:tcPr>
            <w:tcW w:w="1757" w:type="dxa"/>
          </w:tcPr>
          <w:p w:rsidR="005A2DBC" w:rsidRDefault="005A2DBC">
            <w:pPr>
              <w:pStyle w:val="ConsPlusNormal"/>
            </w:pPr>
          </w:p>
        </w:tc>
        <w:tc>
          <w:tcPr>
            <w:tcW w:w="1701" w:type="dxa"/>
          </w:tcPr>
          <w:p w:rsidR="005A2DBC" w:rsidRDefault="005A2DBC">
            <w:pPr>
              <w:pStyle w:val="ConsPlusNormal"/>
            </w:pPr>
          </w:p>
        </w:tc>
      </w:tr>
      <w:tr w:rsidR="005A2DBC">
        <w:tc>
          <w:tcPr>
            <w:tcW w:w="907" w:type="dxa"/>
          </w:tcPr>
          <w:p w:rsidR="005A2DBC" w:rsidRDefault="005A2DBC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438" w:type="dxa"/>
          </w:tcPr>
          <w:p w:rsidR="005A2DBC" w:rsidRDefault="005A2DBC">
            <w:pPr>
              <w:pStyle w:val="ConsPlusNormal"/>
            </w:pPr>
            <w:r>
              <w:t xml:space="preserve">Количество граждан, в отношении которых вынесены решения об отказе в предоставлении компенсации расходов за </w:t>
            </w:r>
            <w:r>
              <w:lastRenderedPageBreak/>
              <w:t>отчетный период</w:t>
            </w:r>
          </w:p>
        </w:tc>
        <w:tc>
          <w:tcPr>
            <w:tcW w:w="1361" w:type="dxa"/>
          </w:tcPr>
          <w:p w:rsidR="005A2DBC" w:rsidRDefault="005A2DBC">
            <w:pPr>
              <w:pStyle w:val="ConsPlusNormal"/>
              <w:jc w:val="center"/>
            </w:pPr>
            <w:r>
              <w:lastRenderedPageBreak/>
              <w:t>человек</w:t>
            </w:r>
          </w:p>
        </w:tc>
        <w:tc>
          <w:tcPr>
            <w:tcW w:w="1701" w:type="dxa"/>
          </w:tcPr>
          <w:p w:rsidR="005A2DBC" w:rsidRDefault="005A2DBC">
            <w:pPr>
              <w:pStyle w:val="ConsPlusNormal"/>
            </w:pPr>
          </w:p>
        </w:tc>
        <w:tc>
          <w:tcPr>
            <w:tcW w:w="2299" w:type="dxa"/>
          </w:tcPr>
          <w:p w:rsidR="005A2DBC" w:rsidRDefault="005A2DBC">
            <w:pPr>
              <w:pStyle w:val="ConsPlusNormal"/>
            </w:pPr>
          </w:p>
        </w:tc>
        <w:tc>
          <w:tcPr>
            <w:tcW w:w="2494" w:type="dxa"/>
          </w:tcPr>
          <w:p w:rsidR="005A2DBC" w:rsidRDefault="005A2DBC">
            <w:pPr>
              <w:pStyle w:val="ConsPlusNormal"/>
            </w:pPr>
          </w:p>
        </w:tc>
        <w:tc>
          <w:tcPr>
            <w:tcW w:w="1757" w:type="dxa"/>
          </w:tcPr>
          <w:p w:rsidR="005A2DBC" w:rsidRDefault="005A2DBC">
            <w:pPr>
              <w:pStyle w:val="ConsPlusNormal"/>
            </w:pPr>
          </w:p>
        </w:tc>
        <w:tc>
          <w:tcPr>
            <w:tcW w:w="1701" w:type="dxa"/>
          </w:tcPr>
          <w:p w:rsidR="005A2DBC" w:rsidRDefault="005A2DBC">
            <w:pPr>
              <w:pStyle w:val="ConsPlusNormal"/>
            </w:pPr>
          </w:p>
        </w:tc>
      </w:tr>
    </w:tbl>
    <w:p w:rsidR="005A2DBC" w:rsidRDefault="005A2DBC">
      <w:pPr>
        <w:pStyle w:val="ConsPlusNormal"/>
        <w:jc w:val="both"/>
      </w:pPr>
    </w:p>
    <w:p w:rsidR="005A2DBC" w:rsidRDefault="005A2DBC">
      <w:pPr>
        <w:pStyle w:val="ConsPlusNormal"/>
        <w:jc w:val="both"/>
      </w:pPr>
      <w:r>
        <w:t xml:space="preserve">Примечание: </w:t>
      </w:r>
      <w:hyperlink w:anchor="P671">
        <w:r>
          <w:rPr>
            <w:color w:val="0000FF"/>
          </w:rPr>
          <w:t>строки 1</w:t>
        </w:r>
      </w:hyperlink>
      <w:r>
        <w:t xml:space="preserve"> - </w:t>
      </w:r>
      <w:hyperlink w:anchor="P695">
        <w:r>
          <w:rPr>
            <w:color w:val="0000FF"/>
          </w:rPr>
          <w:t>4</w:t>
        </w:r>
      </w:hyperlink>
      <w:r>
        <w:t xml:space="preserve"> заполняются нарастающим итогом с начала года.</w:t>
      </w:r>
    </w:p>
    <w:p w:rsidR="005A2DBC" w:rsidRDefault="005A2D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2835"/>
        <w:gridCol w:w="340"/>
        <w:gridCol w:w="1417"/>
      </w:tblGrid>
      <w:tr w:rsidR="005A2DBC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5A2DBC" w:rsidRDefault="005A2DBC">
            <w:pPr>
              <w:pStyle w:val="ConsPlusNormal"/>
            </w:pPr>
            <w:r>
              <w:t>Руководитель уполномоченного органа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2DBC" w:rsidRDefault="005A2DB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A2DBC" w:rsidRDefault="005A2DBC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2DBC" w:rsidRDefault="005A2DBC">
            <w:pPr>
              <w:pStyle w:val="ConsPlusNormal"/>
            </w:pPr>
          </w:p>
        </w:tc>
      </w:tr>
      <w:tr w:rsidR="005A2DBC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5A2DBC" w:rsidRDefault="005A2DBC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2DBC" w:rsidRDefault="005A2DBC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A2DBC" w:rsidRDefault="005A2DBC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2DBC" w:rsidRDefault="005A2DBC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5A2DBC" w:rsidRDefault="005A2DBC">
      <w:pPr>
        <w:pStyle w:val="ConsPlusNormal"/>
        <w:sectPr w:rsidR="005A2DBC">
          <w:pgSz w:w="16838" w:h="11905" w:orient="landscape"/>
          <w:pgMar w:top="1701" w:right="397" w:bottom="1246" w:left="397" w:header="0" w:footer="0" w:gutter="0"/>
          <w:cols w:space="720"/>
          <w:titlePg/>
        </w:sectPr>
      </w:pPr>
    </w:p>
    <w:p w:rsidR="005A2DBC" w:rsidRDefault="005A2DBC">
      <w:pPr>
        <w:pStyle w:val="ConsPlusNormal"/>
        <w:jc w:val="both"/>
      </w:pPr>
    </w:p>
    <w:p w:rsidR="005A2DBC" w:rsidRDefault="005A2DBC">
      <w:pPr>
        <w:pStyle w:val="ConsPlusNormal"/>
        <w:jc w:val="both"/>
      </w:pPr>
      <w:r>
        <w:t>М.П.</w:t>
      </w:r>
    </w:p>
    <w:p w:rsidR="005A2DBC" w:rsidRDefault="005A2DBC">
      <w:pPr>
        <w:pStyle w:val="ConsPlusNormal"/>
        <w:jc w:val="both"/>
      </w:pPr>
    </w:p>
    <w:p w:rsidR="005A2DBC" w:rsidRDefault="005A2DBC">
      <w:pPr>
        <w:pStyle w:val="ConsPlusNormal"/>
        <w:jc w:val="both"/>
      </w:pPr>
      <w:r>
        <w:t>Исполнитель, телефон ___________________</w:t>
      </w:r>
    </w:p>
    <w:p w:rsidR="005A2DBC" w:rsidRDefault="005A2DBC">
      <w:pPr>
        <w:pStyle w:val="ConsPlusNormal"/>
        <w:jc w:val="both"/>
      </w:pPr>
    </w:p>
    <w:p w:rsidR="005A2DBC" w:rsidRDefault="005A2DBC">
      <w:pPr>
        <w:pStyle w:val="ConsPlusNormal"/>
        <w:jc w:val="both"/>
      </w:pPr>
    </w:p>
    <w:p w:rsidR="005A2DBC" w:rsidRDefault="005A2DBC">
      <w:pPr>
        <w:pStyle w:val="ConsPlusNormal"/>
        <w:jc w:val="both"/>
      </w:pPr>
    </w:p>
    <w:p w:rsidR="005A2DBC" w:rsidRDefault="005A2DBC">
      <w:pPr>
        <w:pStyle w:val="ConsPlusNormal"/>
        <w:jc w:val="both"/>
      </w:pPr>
    </w:p>
    <w:p w:rsidR="005A2DBC" w:rsidRDefault="005A2DBC">
      <w:pPr>
        <w:pStyle w:val="ConsPlusNormal"/>
        <w:jc w:val="both"/>
      </w:pPr>
    </w:p>
    <w:p w:rsidR="005A2DBC" w:rsidRDefault="005A2DBC">
      <w:pPr>
        <w:pStyle w:val="ConsPlusNormal"/>
        <w:jc w:val="right"/>
        <w:outlineLvl w:val="1"/>
      </w:pPr>
      <w:r>
        <w:t>Приложение N 7</w:t>
      </w:r>
    </w:p>
    <w:p w:rsidR="005A2DBC" w:rsidRDefault="005A2DBC">
      <w:pPr>
        <w:pStyle w:val="ConsPlusNormal"/>
        <w:jc w:val="right"/>
      </w:pPr>
      <w:r>
        <w:t>к Порядку предоставления компенсаций</w:t>
      </w:r>
    </w:p>
    <w:p w:rsidR="005A2DBC" w:rsidRDefault="005A2DBC">
      <w:pPr>
        <w:pStyle w:val="ConsPlusNormal"/>
        <w:jc w:val="right"/>
      </w:pPr>
      <w:r>
        <w:t>расходов на оплату жилого помещения и</w:t>
      </w:r>
    </w:p>
    <w:p w:rsidR="005A2DBC" w:rsidRDefault="005A2DBC">
      <w:pPr>
        <w:pStyle w:val="ConsPlusNormal"/>
        <w:jc w:val="right"/>
      </w:pPr>
      <w:r>
        <w:t>коммунальных услуг отдельным категориям</w:t>
      </w:r>
    </w:p>
    <w:p w:rsidR="005A2DBC" w:rsidRDefault="005A2DBC">
      <w:pPr>
        <w:pStyle w:val="ConsPlusNormal"/>
        <w:jc w:val="right"/>
      </w:pPr>
      <w:r>
        <w:t>граждан, оказание мер</w:t>
      </w:r>
    </w:p>
    <w:p w:rsidR="005A2DBC" w:rsidRDefault="005A2DBC">
      <w:pPr>
        <w:pStyle w:val="ConsPlusNormal"/>
        <w:jc w:val="right"/>
      </w:pPr>
      <w:r>
        <w:t xml:space="preserve">социальной </w:t>
      </w:r>
      <w:proofErr w:type="gramStart"/>
      <w:r>
        <w:t>поддержки</w:t>
      </w:r>
      <w:proofErr w:type="gramEnd"/>
      <w:r>
        <w:t xml:space="preserve"> которым относится</w:t>
      </w:r>
    </w:p>
    <w:p w:rsidR="005A2DBC" w:rsidRDefault="005A2DBC">
      <w:pPr>
        <w:pStyle w:val="ConsPlusNormal"/>
        <w:jc w:val="right"/>
      </w:pPr>
      <w:r>
        <w:t>к ведению субъекта Российской Федерации</w:t>
      </w:r>
    </w:p>
    <w:p w:rsidR="005A2DBC" w:rsidRDefault="005A2DB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8672"/>
        <w:gridCol w:w="113"/>
      </w:tblGrid>
      <w:tr w:rsidR="005A2D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DBC" w:rsidRDefault="005A2DB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DBC" w:rsidRDefault="005A2DB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2DBC" w:rsidRDefault="005A2DB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A2DBC" w:rsidRDefault="005A2DB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8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Свердловской области</w:t>
            </w:r>
            <w:proofErr w:type="gramEnd"/>
          </w:p>
          <w:p w:rsidR="005A2DBC" w:rsidRDefault="005A2DBC">
            <w:pPr>
              <w:pStyle w:val="ConsPlusNormal"/>
              <w:jc w:val="center"/>
            </w:pPr>
            <w:r>
              <w:rPr>
                <w:color w:val="392C69"/>
              </w:rPr>
              <w:t>от 28.03.2024 N 196-ПП)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DBC" w:rsidRDefault="005A2DBC">
            <w:pPr>
              <w:pStyle w:val="ConsPlusNormal"/>
            </w:pPr>
          </w:p>
        </w:tc>
      </w:tr>
    </w:tbl>
    <w:p w:rsidR="005A2DBC" w:rsidRDefault="005A2DBC">
      <w:pPr>
        <w:pStyle w:val="ConsPlusNormal"/>
        <w:jc w:val="both"/>
      </w:pPr>
    </w:p>
    <w:p w:rsidR="005A2DBC" w:rsidRDefault="005A2DBC">
      <w:pPr>
        <w:pStyle w:val="ConsPlusNormal"/>
        <w:jc w:val="both"/>
      </w:pPr>
      <w:r>
        <w:t>Форма</w:t>
      </w:r>
    </w:p>
    <w:p w:rsidR="005A2DBC" w:rsidRDefault="005A2DBC">
      <w:pPr>
        <w:pStyle w:val="ConsPlusNormal"/>
        <w:jc w:val="both"/>
      </w:pPr>
    </w:p>
    <w:p w:rsidR="005A2DBC" w:rsidRDefault="005A2DBC">
      <w:pPr>
        <w:pStyle w:val="ConsPlusNormal"/>
        <w:jc w:val="center"/>
      </w:pPr>
      <w:bookmarkStart w:id="29" w:name="P752"/>
      <w:bookmarkEnd w:id="29"/>
      <w:r>
        <w:t>ОТЧЕТ</w:t>
      </w:r>
    </w:p>
    <w:p w:rsidR="005A2DBC" w:rsidRDefault="005A2DBC">
      <w:pPr>
        <w:pStyle w:val="ConsPlusNormal"/>
        <w:jc w:val="center"/>
      </w:pPr>
      <w:r>
        <w:t>о предоставлении гражданам компенсаций расходов</w:t>
      </w:r>
    </w:p>
    <w:p w:rsidR="005A2DBC" w:rsidRDefault="005A2DBC">
      <w:pPr>
        <w:pStyle w:val="ConsPlusNormal"/>
        <w:jc w:val="center"/>
      </w:pPr>
      <w:r>
        <w:t>на уплату взноса на капитальный ремонт</w:t>
      </w:r>
    </w:p>
    <w:p w:rsidR="005A2DBC" w:rsidRDefault="005A2DBC">
      <w:pPr>
        <w:pStyle w:val="ConsPlusNormal"/>
        <w:jc w:val="center"/>
      </w:pPr>
      <w:r>
        <w:t>общего имущества в многоквартирном доме</w:t>
      </w:r>
    </w:p>
    <w:p w:rsidR="005A2DBC" w:rsidRDefault="005A2DBC">
      <w:pPr>
        <w:pStyle w:val="ConsPlusNormal"/>
        <w:jc w:val="center"/>
      </w:pPr>
      <w:r>
        <w:t>__________________________________________________</w:t>
      </w:r>
    </w:p>
    <w:p w:rsidR="005A2DBC" w:rsidRDefault="005A2DBC">
      <w:pPr>
        <w:pStyle w:val="ConsPlusNormal"/>
        <w:jc w:val="center"/>
      </w:pPr>
      <w:proofErr w:type="gramStart"/>
      <w:r>
        <w:t>(наименование муниципального образования,</w:t>
      </w:r>
      <w:proofErr w:type="gramEnd"/>
    </w:p>
    <w:p w:rsidR="005A2DBC" w:rsidRDefault="005A2DBC">
      <w:pPr>
        <w:pStyle w:val="ConsPlusNormal"/>
        <w:jc w:val="center"/>
      </w:pPr>
      <w:proofErr w:type="gramStart"/>
      <w:r>
        <w:t>расположенного</w:t>
      </w:r>
      <w:proofErr w:type="gramEnd"/>
      <w:r>
        <w:t xml:space="preserve"> на территории Свердловской области)</w:t>
      </w:r>
    </w:p>
    <w:p w:rsidR="005A2DBC" w:rsidRDefault="005A2DBC">
      <w:pPr>
        <w:pStyle w:val="ConsPlusNormal"/>
        <w:jc w:val="center"/>
      </w:pPr>
      <w:r>
        <w:t>на 1 _________________ 20__ года</w:t>
      </w:r>
    </w:p>
    <w:p w:rsidR="005A2DBC" w:rsidRDefault="005A2DBC">
      <w:pPr>
        <w:pStyle w:val="ConsPlusNormal"/>
        <w:jc w:val="center"/>
      </w:pPr>
      <w:r>
        <w:t>(месяц)</w:t>
      </w:r>
    </w:p>
    <w:p w:rsidR="005A2DBC" w:rsidRDefault="005A2DBC">
      <w:pPr>
        <w:pStyle w:val="ConsPlusNormal"/>
        <w:jc w:val="both"/>
      </w:pPr>
    </w:p>
    <w:p w:rsidR="005A2DBC" w:rsidRDefault="005A2DBC">
      <w:pPr>
        <w:pStyle w:val="ConsPlusNormal"/>
        <w:sectPr w:rsidR="005A2DBC">
          <w:pgSz w:w="11905" w:h="16838"/>
          <w:pgMar w:top="1246" w:right="1246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8"/>
        <w:gridCol w:w="1475"/>
        <w:gridCol w:w="987"/>
        <w:gridCol w:w="553"/>
        <w:gridCol w:w="1289"/>
        <w:gridCol w:w="1309"/>
        <w:gridCol w:w="1298"/>
        <w:gridCol w:w="1298"/>
        <w:gridCol w:w="1298"/>
        <w:gridCol w:w="810"/>
        <w:gridCol w:w="1309"/>
        <w:gridCol w:w="1298"/>
        <w:gridCol w:w="1298"/>
        <w:gridCol w:w="1298"/>
      </w:tblGrid>
      <w:tr w:rsidR="005A2DBC">
        <w:tc>
          <w:tcPr>
            <w:tcW w:w="907" w:type="dxa"/>
            <w:vMerge w:val="restart"/>
          </w:tcPr>
          <w:p w:rsidR="005A2DBC" w:rsidRDefault="005A2DBC">
            <w:pPr>
              <w:pStyle w:val="ConsPlusNormal"/>
              <w:jc w:val="center"/>
            </w:pPr>
            <w:r>
              <w:lastRenderedPageBreak/>
              <w:t>Номер строки</w:t>
            </w:r>
          </w:p>
        </w:tc>
        <w:tc>
          <w:tcPr>
            <w:tcW w:w="2154" w:type="dxa"/>
            <w:vMerge w:val="restart"/>
          </w:tcPr>
          <w:p w:rsidR="005A2DBC" w:rsidRDefault="005A2DBC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304" w:type="dxa"/>
            <w:vMerge w:val="restart"/>
          </w:tcPr>
          <w:p w:rsidR="005A2DBC" w:rsidRDefault="005A2DBC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7174" w:type="dxa"/>
            <w:gridSpan w:val="11"/>
          </w:tcPr>
          <w:p w:rsidR="005A2DBC" w:rsidRDefault="005A2DBC">
            <w:pPr>
              <w:pStyle w:val="ConsPlusNormal"/>
              <w:jc w:val="center"/>
            </w:pPr>
            <w:r>
              <w:t xml:space="preserve">В соответствии с </w:t>
            </w:r>
            <w:hyperlink r:id="rId182">
              <w:r>
                <w:rPr>
                  <w:color w:val="0000FF"/>
                </w:rPr>
                <w:t>Законом</w:t>
              </w:r>
            </w:hyperlink>
            <w:r>
              <w:t xml:space="preserve"> Свердловской области от 28 марта 2016 года N 32-ОЗ "О компенсации расходов на уплату взноса на капитальный ремонт общего имущества в многоквартирном доме"</w:t>
            </w:r>
          </w:p>
        </w:tc>
      </w:tr>
      <w:tr w:rsidR="005A2DBC">
        <w:tc>
          <w:tcPr>
            <w:tcW w:w="0" w:type="auto"/>
            <w:vMerge/>
          </w:tcPr>
          <w:p w:rsidR="005A2DBC" w:rsidRDefault="005A2DBC">
            <w:pPr>
              <w:pStyle w:val="ConsPlusNormal"/>
            </w:pPr>
          </w:p>
        </w:tc>
        <w:tc>
          <w:tcPr>
            <w:tcW w:w="0" w:type="auto"/>
            <w:vMerge/>
          </w:tcPr>
          <w:p w:rsidR="005A2DBC" w:rsidRDefault="005A2DBC">
            <w:pPr>
              <w:pStyle w:val="ConsPlusNormal"/>
            </w:pPr>
          </w:p>
        </w:tc>
        <w:tc>
          <w:tcPr>
            <w:tcW w:w="0" w:type="auto"/>
            <w:vMerge/>
          </w:tcPr>
          <w:p w:rsidR="005A2DBC" w:rsidRDefault="005A2DBC">
            <w:pPr>
              <w:pStyle w:val="ConsPlusNormal"/>
            </w:pPr>
          </w:p>
        </w:tc>
        <w:tc>
          <w:tcPr>
            <w:tcW w:w="794" w:type="dxa"/>
          </w:tcPr>
          <w:p w:rsidR="005A2DBC" w:rsidRDefault="005A2DB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47" w:type="dxa"/>
          </w:tcPr>
          <w:p w:rsidR="005A2DBC" w:rsidRDefault="005A2DBC">
            <w:pPr>
              <w:pStyle w:val="ConsPlusNormal"/>
              <w:jc w:val="center"/>
            </w:pPr>
            <w:r>
              <w:t>Всего в возрасте от 70 лет до 79 лет включительно, из них:</w:t>
            </w:r>
          </w:p>
        </w:tc>
        <w:tc>
          <w:tcPr>
            <w:tcW w:w="1757" w:type="dxa"/>
          </w:tcPr>
          <w:p w:rsidR="005A2DBC" w:rsidRDefault="005A2DBC">
            <w:pPr>
              <w:pStyle w:val="ConsPlusNormal"/>
              <w:jc w:val="center"/>
            </w:pPr>
            <w:r>
              <w:t>Одиноко проживающие неработающие собственники жилых помещений, достигшие возраста 70 лет и не достигшие возраста 80 лет</w:t>
            </w:r>
          </w:p>
        </w:tc>
        <w:tc>
          <w:tcPr>
            <w:tcW w:w="1757" w:type="dxa"/>
          </w:tcPr>
          <w:p w:rsidR="005A2DBC" w:rsidRDefault="005A2DBC">
            <w:pPr>
              <w:pStyle w:val="ConsPlusNormal"/>
              <w:jc w:val="center"/>
            </w:pPr>
            <w:r>
              <w:t>Проживающие в составе семьи, состоящей только из совместно проживающих неработающих граждан пенсионного возраста, собственники жилых помещений, достигшие возраста 70 лет и не достигшие возраста 80 лет</w:t>
            </w:r>
          </w:p>
        </w:tc>
        <w:tc>
          <w:tcPr>
            <w:tcW w:w="1757" w:type="dxa"/>
          </w:tcPr>
          <w:p w:rsidR="005A2DBC" w:rsidRDefault="005A2DBC">
            <w:pPr>
              <w:pStyle w:val="ConsPlusNormal"/>
              <w:jc w:val="center"/>
            </w:pPr>
            <w:r>
              <w:t>Проживающие в составе семьи, состоящей только из совместно проживающих неработающих граждан пенсионного возраста и неработающих инвалидов I и (или) II групп, собственники жилых помещений, достигшие возраста 70 лет и не достигшие возраста 80 лет</w:t>
            </w:r>
          </w:p>
        </w:tc>
        <w:tc>
          <w:tcPr>
            <w:tcW w:w="1757" w:type="dxa"/>
          </w:tcPr>
          <w:p w:rsidR="005A2DBC" w:rsidRDefault="005A2DBC">
            <w:pPr>
              <w:pStyle w:val="ConsPlusNormal"/>
              <w:jc w:val="center"/>
            </w:pPr>
            <w:r>
              <w:t>Проживающие в составе семьи, состоящей только из совместно проживающих неработающих инвалидов I и (или) II групп, собственники жилых помещений, достигшие возраста 70 лет и не достигшие возраста 80 лет</w:t>
            </w:r>
          </w:p>
        </w:tc>
        <w:tc>
          <w:tcPr>
            <w:tcW w:w="1077" w:type="dxa"/>
          </w:tcPr>
          <w:p w:rsidR="005A2DBC" w:rsidRDefault="005A2DBC">
            <w:pPr>
              <w:pStyle w:val="ConsPlusNormal"/>
              <w:jc w:val="center"/>
            </w:pPr>
            <w:r>
              <w:t>Всего в возрасте от 80 лет и старше, из них:</w:t>
            </w:r>
          </w:p>
        </w:tc>
        <w:tc>
          <w:tcPr>
            <w:tcW w:w="1757" w:type="dxa"/>
          </w:tcPr>
          <w:p w:rsidR="005A2DBC" w:rsidRDefault="005A2DBC">
            <w:pPr>
              <w:pStyle w:val="ConsPlusNormal"/>
              <w:jc w:val="center"/>
            </w:pPr>
            <w:r>
              <w:t>Одиноко проживающие неработающие собственники жилых помещений, достигшие возраста 80 лет</w:t>
            </w:r>
          </w:p>
        </w:tc>
        <w:tc>
          <w:tcPr>
            <w:tcW w:w="1757" w:type="dxa"/>
          </w:tcPr>
          <w:p w:rsidR="005A2DBC" w:rsidRDefault="005A2DBC">
            <w:pPr>
              <w:pStyle w:val="ConsPlusNormal"/>
              <w:jc w:val="center"/>
            </w:pPr>
            <w:r>
              <w:t>Проживающие в составе семьи, состоящей только из совместно проживающих неработающих граждан пенсионного возраста, собственники жилых помещений, достигшие возраста 80 лет</w:t>
            </w:r>
          </w:p>
        </w:tc>
        <w:tc>
          <w:tcPr>
            <w:tcW w:w="1757" w:type="dxa"/>
          </w:tcPr>
          <w:p w:rsidR="005A2DBC" w:rsidRDefault="005A2DBC">
            <w:pPr>
              <w:pStyle w:val="ConsPlusNormal"/>
              <w:jc w:val="center"/>
            </w:pPr>
            <w:r>
              <w:t>Проживающие в составе семьи, состоящей только из совместно проживающих неработающих граждан пенсионного возраста и неработающих инвалидов I и (или) II групп, собственники жилых помещений, достигшие возраста 80 лет</w:t>
            </w:r>
          </w:p>
        </w:tc>
        <w:tc>
          <w:tcPr>
            <w:tcW w:w="1757" w:type="dxa"/>
          </w:tcPr>
          <w:p w:rsidR="005A2DBC" w:rsidRDefault="005A2DBC">
            <w:pPr>
              <w:pStyle w:val="ConsPlusNormal"/>
              <w:jc w:val="center"/>
            </w:pPr>
            <w:r>
              <w:t>Проживающие в составе семьи, состоящей только из совместно проживающих неработающих инвалидов I и (или) II групп, собственники жилых помещений, достигшие возраста 80 лет</w:t>
            </w:r>
          </w:p>
        </w:tc>
      </w:tr>
      <w:tr w:rsidR="005A2DBC">
        <w:tc>
          <w:tcPr>
            <w:tcW w:w="907" w:type="dxa"/>
          </w:tcPr>
          <w:p w:rsidR="005A2DBC" w:rsidRDefault="005A2DB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54" w:type="dxa"/>
          </w:tcPr>
          <w:p w:rsidR="005A2DBC" w:rsidRDefault="005A2DB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5A2DBC" w:rsidRDefault="005A2DB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5A2DBC" w:rsidRDefault="005A2DB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5A2DBC" w:rsidRDefault="005A2DB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</w:tcPr>
          <w:p w:rsidR="005A2DBC" w:rsidRDefault="005A2DB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</w:tcPr>
          <w:p w:rsidR="005A2DBC" w:rsidRDefault="005A2DB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57" w:type="dxa"/>
          </w:tcPr>
          <w:p w:rsidR="005A2DBC" w:rsidRDefault="005A2DB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57" w:type="dxa"/>
          </w:tcPr>
          <w:p w:rsidR="005A2DBC" w:rsidRDefault="005A2DB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5A2DBC" w:rsidRDefault="005A2DB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</w:tcPr>
          <w:p w:rsidR="005A2DBC" w:rsidRDefault="005A2DB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57" w:type="dxa"/>
          </w:tcPr>
          <w:p w:rsidR="005A2DBC" w:rsidRDefault="005A2DB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</w:tcPr>
          <w:p w:rsidR="005A2DBC" w:rsidRDefault="005A2DB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</w:tcPr>
          <w:p w:rsidR="005A2DBC" w:rsidRDefault="005A2DBC">
            <w:pPr>
              <w:pStyle w:val="ConsPlusNormal"/>
              <w:jc w:val="center"/>
            </w:pPr>
            <w:r>
              <w:t>14</w:t>
            </w:r>
          </w:p>
        </w:tc>
      </w:tr>
      <w:tr w:rsidR="005A2DBC">
        <w:tc>
          <w:tcPr>
            <w:tcW w:w="907" w:type="dxa"/>
          </w:tcPr>
          <w:p w:rsidR="005A2DBC" w:rsidRDefault="005A2DBC">
            <w:pPr>
              <w:pStyle w:val="ConsPlusNormal"/>
              <w:jc w:val="center"/>
            </w:pPr>
            <w:bookmarkStart w:id="30" w:name="P791"/>
            <w:bookmarkEnd w:id="30"/>
            <w:r>
              <w:lastRenderedPageBreak/>
              <w:t>1.</w:t>
            </w:r>
          </w:p>
        </w:tc>
        <w:tc>
          <w:tcPr>
            <w:tcW w:w="2154" w:type="dxa"/>
          </w:tcPr>
          <w:p w:rsidR="005A2DBC" w:rsidRDefault="005A2DBC">
            <w:pPr>
              <w:pStyle w:val="ConsPlusNormal"/>
            </w:pPr>
            <w:r>
              <w:t>Количество граждан, имеющих право на получение компенсаций расходов, всего на отчетную дату</w:t>
            </w:r>
          </w:p>
        </w:tc>
        <w:tc>
          <w:tcPr>
            <w:tcW w:w="1304" w:type="dxa"/>
          </w:tcPr>
          <w:p w:rsidR="005A2DBC" w:rsidRDefault="005A2DBC">
            <w:pPr>
              <w:pStyle w:val="ConsPlusNormal"/>
            </w:pPr>
            <w:r>
              <w:t>человек</w:t>
            </w:r>
          </w:p>
        </w:tc>
        <w:tc>
          <w:tcPr>
            <w:tcW w:w="794" w:type="dxa"/>
          </w:tcPr>
          <w:p w:rsidR="005A2DBC" w:rsidRDefault="005A2DBC">
            <w:pPr>
              <w:pStyle w:val="ConsPlusNormal"/>
            </w:pPr>
          </w:p>
        </w:tc>
        <w:tc>
          <w:tcPr>
            <w:tcW w:w="1247" w:type="dxa"/>
          </w:tcPr>
          <w:p w:rsidR="005A2DBC" w:rsidRDefault="005A2DBC">
            <w:pPr>
              <w:pStyle w:val="ConsPlusNormal"/>
            </w:pPr>
          </w:p>
        </w:tc>
        <w:tc>
          <w:tcPr>
            <w:tcW w:w="1757" w:type="dxa"/>
          </w:tcPr>
          <w:p w:rsidR="005A2DBC" w:rsidRDefault="005A2DBC">
            <w:pPr>
              <w:pStyle w:val="ConsPlusNormal"/>
            </w:pPr>
          </w:p>
        </w:tc>
        <w:tc>
          <w:tcPr>
            <w:tcW w:w="1757" w:type="dxa"/>
          </w:tcPr>
          <w:p w:rsidR="005A2DBC" w:rsidRDefault="005A2DBC">
            <w:pPr>
              <w:pStyle w:val="ConsPlusNormal"/>
            </w:pPr>
          </w:p>
        </w:tc>
        <w:tc>
          <w:tcPr>
            <w:tcW w:w="1757" w:type="dxa"/>
          </w:tcPr>
          <w:p w:rsidR="005A2DBC" w:rsidRDefault="005A2DBC">
            <w:pPr>
              <w:pStyle w:val="ConsPlusNormal"/>
            </w:pPr>
          </w:p>
        </w:tc>
        <w:tc>
          <w:tcPr>
            <w:tcW w:w="1757" w:type="dxa"/>
          </w:tcPr>
          <w:p w:rsidR="005A2DBC" w:rsidRDefault="005A2DBC">
            <w:pPr>
              <w:pStyle w:val="ConsPlusNormal"/>
            </w:pPr>
          </w:p>
        </w:tc>
        <w:tc>
          <w:tcPr>
            <w:tcW w:w="1077" w:type="dxa"/>
          </w:tcPr>
          <w:p w:rsidR="005A2DBC" w:rsidRDefault="005A2DBC">
            <w:pPr>
              <w:pStyle w:val="ConsPlusNormal"/>
            </w:pPr>
          </w:p>
        </w:tc>
        <w:tc>
          <w:tcPr>
            <w:tcW w:w="1757" w:type="dxa"/>
          </w:tcPr>
          <w:p w:rsidR="005A2DBC" w:rsidRDefault="005A2DBC">
            <w:pPr>
              <w:pStyle w:val="ConsPlusNormal"/>
            </w:pPr>
          </w:p>
        </w:tc>
        <w:tc>
          <w:tcPr>
            <w:tcW w:w="1757" w:type="dxa"/>
          </w:tcPr>
          <w:p w:rsidR="005A2DBC" w:rsidRDefault="005A2DBC">
            <w:pPr>
              <w:pStyle w:val="ConsPlusNormal"/>
            </w:pPr>
          </w:p>
        </w:tc>
        <w:tc>
          <w:tcPr>
            <w:tcW w:w="1757" w:type="dxa"/>
          </w:tcPr>
          <w:p w:rsidR="005A2DBC" w:rsidRDefault="005A2DBC">
            <w:pPr>
              <w:pStyle w:val="ConsPlusNormal"/>
            </w:pPr>
          </w:p>
        </w:tc>
        <w:tc>
          <w:tcPr>
            <w:tcW w:w="1757" w:type="dxa"/>
          </w:tcPr>
          <w:p w:rsidR="005A2DBC" w:rsidRDefault="005A2DBC">
            <w:pPr>
              <w:pStyle w:val="ConsPlusNormal"/>
            </w:pPr>
          </w:p>
        </w:tc>
      </w:tr>
      <w:tr w:rsidR="005A2DBC">
        <w:tc>
          <w:tcPr>
            <w:tcW w:w="907" w:type="dxa"/>
          </w:tcPr>
          <w:p w:rsidR="005A2DBC" w:rsidRDefault="005A2DB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154" w:type="dxa"/>
          </w:tcPr>
          <w:p w:rsidR="005A2DBC" w:rsidRDefault="005A2DBC">
            <w:pPr>
              <w:pStyle w:val="ConsPlusNormal"/>
            </w:pPr>
            <w:proofErr w:type="gramStart"/>
            <w:r>
              <w:t xml:space="preserve">Количество граждан, которым выплата компенсаций расходов прекращена в связи с наличием подтвержденной вступившим в законную силу судебным актом непогашенной задолженности по оплате жилого помещения и </w:t>
            </w:r>
            <w:r>
              <w:lastRenderedPageBreak/>
              <w:t>коммунальных услуг, которая образовалась за период не более чем три последних года, всего на отчетную дату</w:t>
            </w:r>
            <w:proofErr w:type="gramEnd"/>
          </w:p>
        </w:tc>
        <w:tc>
          <w:tcPr>
            <w:tcW w:w="1304" w:type="dxa"/>
          </w:tcPr>
          <w:p w:rsidR="005A2DBC" w:rsidRDefault="005A2DBC">
            <w:pPr>
              <w:pStyle w:val="ConsPlusNormal"/>
            </w:pPr>
            <w:r>
              <w:lastRenderedPageBreak/>
              <w:t>человек</w:t>
            </w:r>
          </w:p>
        </w:tc>
        <w:tc>
          <w:tcPr>
            <w:tcW w:w="794" w:type="dxa"/>
          </w:tcPr>
          <w:p w:rsidR="005A2DBC" w:rsidRDefault="005A2DBC">
            <w:pPr>
              <w:pStyle w:val="ConsPlusNormal"/>
            </w:pPr>
          </w:p>
        </w:tc>
        <w:tc>
          <w:tcPr>
            <w:tcW w:w="1247" w:type="dxa"/>
          </w:tcPr>
          <w:p w:rsidR="005A2DBC" w:rsidRDefault="005A2DBC">
            <w:pPr>
              <w:pStyle w:val="ConsPlusNormal"/>
            </w:pPr>
          </w:p>
        </w:tc>
        <w:tc>
          <w:tcPr>
            <w:tcW w:w="1757" w:type="dxa"/>
          </w:tcPr>
          <w:p w:rsidR="005A2DBC" w:rsidRDefault="005A2DBC">
            <w:pPr>
              <w:pStyle w:val="ConsPlusNormal"/>
            </w:pPr>
          </w:p>
        </w:tc>
        <w:tc>
          <w:tcPr>
            <w:tcW w:w="1757" w:type="dxa"/>
          </w:tcPr>
          <w:p w:rsidR="005A2DBC" w:rsidRDefault="005A2DBC">
            <w:pPr>
              <w:pStyle w:val="ConsPlusNormal"/>
            </w:pPr>
          </w:p>
        </w:tc>
        <w:tc>
          <w:tcPr>
            <w:tcW w:w="1757" w:type="dxa"/>
          </w:tcPr>
          <w:p w:rsidR="005A2DBC" w:rsidRDefault="005A2DBC">
            <w:pPr>
              <w:pStyle w:val="ConsPlusNormal"/>
            </w:pPr>
          </w:p>
        </w:tc>
        <w:tc>
          <w:tcPr>
            <w:tcW w:w="1757" w:type="dxa"/>
          </w:tcPr>
          <w:p w:rsidR="005A2DBC" w:rsidRDefault="005A2DBC">
            <w:pPr>
              <w:pStyle w:val="ConsPlusNormal"/>
            </w:pPr>
          </w:p>
        </w:tc>
        <w:tc>
          <w:tcPr>
            <w:tcW w:w="1077" w:type="dxa"/>
          </w:tcPr>
          <w:p w:rsidR="005A2DBC" w:rsidRDefault="005A2DBC">
            <w:pPr>
              <w:pStyle w:val="ConsPlusNormal"/>
            </w:pPr>
          </w:p>
        </w:tc>
        <w:tc>
          <w:tcPr>
            <w:tcW w:w="1757" w:type="dxa"/>
          </w:tcPr>
          <w:p w:rsidR="005A2DBC" w:rsidRDefault="005A2DBC">
            <w:pPr>
              <w:pStyle w:val="ConsPlusNormal"/>
            </w:pPr>
          </w:p>
        </w:tc>
        <w:tc>
          <w:tcPr>
            <w:tcW w:w="1757" w:type="dxa"/>
          </w:tcPr>
          <w:p w:rsidR="005A2DBC" w:rsidRDefault="005A2DBC">
            <w:pPr>
              <w:pStyle w:val="ConsPlusNormal"/>
            </w:pPr>
          </w:p>
        </w:tc>
        <w:tc>
          <w:tcPr>
            <w:tcW w:w="1757" w:type="dxa"/>
          </w:tcPr>
          <w:p w:rsidR="005A2DBC" w:rsidRDefault="005A2DBC">
            <w:pPr>
              <w:pStyle w:val="ConsPlusNormal"/>
            </w:pPr>
          </w:p>
        </w:tc>
        <w:tc>
          <w:tcPr>
            <w:tcW w:w="1757" w:type="dxa"/>
          </w:tcPr>
          <w:p w:rsidR="005A2DBC" w:rsidRDefault="005A2DBC">
            <w:pPr>
              <w:pStyle w:val="ConsPlusNormal"/>
            </w:pPr>
          </w:p>
        </w:tc>
      </w:tr>
      <w:tr w:rsidR="005A2DBC">
        <w:tc>
          <w:tcPr>
            <w:tcW w:w="907" w:type="dxa"/>
          </w:tcPr>
          <w:p w:rsidR="005A2DBC" w:rsidRDefault="005A2DBC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2154" w:type="dxa"/>
          </w:tcPr>
          <w:p w:rsidR="005A2DBC" w:rsidRDefault="005A2DBC">
            <w:pPr>
              <w:pStyle w:val="ConsPlusNormal"/>
            </w:pPr>
            <w:r>
              <w:t>Количество граждан, в отношении которых вынесены решения о предоставлении компенсации расходов, всего на отчетную дату</w:t>
            </w:r>
          </w:p>
        </w:tc>
        <w:tc>
          <w:tcPr>
            <w:tcW w:w="1304" w:type="dxa"/>
          </w:tcPr>
          <w:p w:rsidR="005A2DBC" w:rsidRDefault="005A2DBC">
            <w:pPr>
              <w:pStyle w:val="ConsPlusNormal"/>
            </w:pPr>
            <w:r>
              <w:t>человек</w:t>
            </w:r>
          </w:p>
        </w:tc>
        <w:tc>
          <w:tcPr>
            <w:tcW w:w="794" w:type="dxa"/>
          </w:tcPr>
          <w:p w:rsidR="005A2DBC" w:rsidRDefault="005A2DBC">
            <w:pPr>
              <w:pStyle w:val="ConsPlusNormal"/>
            </w:pPr>
          </w:p>
        </w:tc>
        <w:tc>
          <w:tcPr>
            <w:tcW w:w="1247" w:type="dxa"/>
          </w:tcPr>
          <w:p w:rsidR="005A2DBC" w:rsidRDefault="005A2DBC">
            <w:pPr>
              <w:pStyle w:val="ConsPlusNormal"/>
            </w:pPr>
          </w:p>
        </w:tc>
        <w:tc>
          <w:tcPr>
            <w:tcW w:w="1757" w:type="dxa"/>
          </w:tcPr>
          <w:p w:rsidR="005A2DBC" w:rsidRDefault="005A2DBC">
            <w:pPr>
              <w:pStyle w:val="ConsPlusNormal"/>
            </w:pPr>
          </w:p>
        </w:tc>
        <w:tc>
          <w:tcPr>
            <w:tcW w:w="1757" w:type="dxa"/>
          </w:tcPr>
          <w:p w:rsidR="005A2DBC" w:rsidRDefault="005A2DBC">
            <w:pPr>
              <w:pStyle w:val="ConsPlusNormal"/>
            </w:pPr>
          </w:p>
        </w:tc>
        <w:tc>
          <w:tcPr>
            <w:tcW w:w="1757" w:type="dxa"/>
          </w:tcPr>
          <w:p w:rsidR="005A2DBC" w:rsidRDefault="005A2DBC">
            <w:pPr>
              <w:pStyle w:val="ConsPlusNormal"/>
            </w:pPr>
          </w:p>
        </w:tc>
        <w:tc>
          <w:tcPr>
            <w:tcW w:w="1757" w:type="dxa"/>
          </w:tcPr>
          <w:p w:rsidR="005A2DBC" w:rsidRDefault="005A2DBC">
            <w:pPr>
              <w:pStyle w:val="ConsPlusNormal"/>
            </w:pPr>
          </w:p>
        </w:tc>
        <w:tc>
          <w:tcPr>
            <w:tcW w:w="1077" w:type="dxa"/>
          </w:tcPr>
          <w:p w:rsidR="005A2DBC" w:rsidRDefault="005A2DBC">
            <w:pPr>
              <w:pStyle w:val="ConsPlusNormal"/>
            </w:pPr>
          </w:p>
        </w:tc>
        <w:tc>
          <w:tcPr>
            <w:tcW w:w="1757" w:type="dxa"/>
          </w:tcPr>
          <w:p w:rsidR="005A2DBC" w:rsidRDefault="005A2DBC">
            <w:pPr>
              <w:pStyle w:val="ConsPlusNormal"/>
            </w:pPr>
          </w:p>
        </w:tc>
        <w:tc>
          <w:tcPr>
            <w:tcW w:w="1757" w:type="dxa"/>
          </w:tcPr>
          <w:p w:rsidR="005A2DBC" w:rsidRDefault="005A2DBC">
            <w:pPr>
              <w:pStyle w:val="ConsPlusNormal"/>
            </w:pPr>
          </w:p>
        </w:tc>
        <w:tc>
          <w:tcPr>
            <w:tcW w:w="1757" w:type="dxa"/>
          </w:tcPr>
          <w:p w:rsidR="005A2DBC" w:rsidRDefault="005A2DBC">
            <w:pPr>
              <w:pStyle w:val="ConsPlusNormal"/>
            </w:pPr>
          </w:p>
        </w:tc>
        <w:tc>
          <w:tcPr>
            <w:tcW w:w="1757" w:type="dxa"/>
          </w:tcPr>
          <w:p w:rsidR="005A2DBC" w:rsidRDefault="005A2DBC">
            <w:pPr>
              <w:pStyle w:val="ConsPlusNormal"/>
            </w:pPr>
          </w:p>
        </w:tc>
      </w:tr>
      <w:tr w:rsidR="005A2DBC">
        <w:tc>
          <w:tcPr>
            <w:tcW w:w="907" w:type="dxa"/>
          </w:tcPr>
          <w:p w:rsidR="005A2DBC" w:rsidRDefault="005A2DBC">
            <w:pPr>
              <w:pStyle w:val="ConsPlusNormal"/>
              <w:jc w:val="center"/>
            </w:pPr>
            <w:bookmarkStart w:id="31" w:name="P833"/>
            <w:bookmarkEnd w:id="31"/>
            <w:r>
              <w:t>4.</w:t>
            </w:r>
          </w:p>
        </w:tc>
        <w:tc>
          <w:tcPr>
            <w:tcW w:w="2154" w:type="dxa"/>
          </w:tcPr>
          <w:p w:rsidR="005A2DBC" w:rsidRDefault="005A2DBC">
            <w:pPr>
              <w:pStyle w:val="ConsPlusNormal"/>
            </w:pPr>
            <w:r>
              <w:t xml:space="preserve">Количество граждан, в отношении которых вынесены решения об отказе в предоставлении </w:t>
            </w:r>
            <w:r>
              <w:lastRenderedPageBreak/>
              <w:t>компенсации расходов, всего на отчетную дату</w:t>
            </w:r>
          </w:p>
        </w:tc>
        <w:tc>
          <w:tcPr>
            <w:tcW w:w="1304" w:type="dxa"/>
          </w:tcPr>
          <w:p w:rsidR="005A2DBC" w:rsidRDefault="005A2DBC">
            <w:pPr>
              <w:pStyle w:val="ConsPlusNormal"/>
            </w:pPr>
            <w:r>
              <w:lastRenderedPageBreak/>
              <w:t>человек</w:t>
            </w:r>
          </w:p>
        </w:tc>
        <w:tc>
          <w:tcPr>
            <w:tcW w:w="794" w:type="dxa"/>
          </w:tcPr>
          <w:p w:rsidR="005A2DBC" w:rsidRDefault="005A2DBC">
            <w:pPr>
              <w:pStyle w:val="ConsPlusNormal"/>
            </w:pPr>
          </w:p>
        </w:tc>
        <w:tc>
          <w:tcPr>
            <w:tcW w:w="1247" w:type="dxa"/>
          </w:tcPr>
          <w:p w:rsidR="005A2DBC" w:rsidRDefault="005A2DBC">
            <w:pPr>
              <w:pStyle w:val="ConsPlusNormal"/>
            </w:pPr>
          </w:p>
        </w:tc>
        <w:tc>
          <w:tcPr>
            <w:tcW w:w="1757" w:type="dxa"/>
          </w:tcPr>
          <w:p w:rsidR="005A2DBC" w:rsidRDefault="005A2DBC">
            <w:pPr>
              <w:pStyle w:val="ConsPlusNormal"/>
            </w:pPr>
          </w:p>
        </w:tc>
        <w:tc>
          <w:tcPr>
            <w:tcW w:w="1757" w:type="dxa"/>
          </w:tcPr>
          <w:p w:rsidR="005A2DBC" w:rsidRDefault="005A2DBC">
            <w:pPr>
              <w:pStyle w:val="ConsPlusNormal"/>
            </w:pPr>
          </w:p>
        </w:tc>
        <w:tc>
          <w:tcPr>
            <w:tcW w:w="1757" w:type="dxa"/>
          </w:tcPr>
          <w:p w:rsidR="005A2DBC" w:rsidRDefault="005A2DBC">
            <w:pPr>
              <w:pStyle w:val="ConsPlusNormal"/>
            </w:pPr>
          </w:p>
        </w:tc>
        <w:tc>
          <w:tcPr>
            <w:tcW w:w="1757" w:type="dxa"/>
          </w:tcPr>
          <w:p w:rsidR="005A2DBC" w:rsidRDefault="005A2DBC">
            <w:pPr>
              <w:pStyle w:val="ConsPlusNormal"/>
            </w:pPr>
          </w:p>
        </w:tc>
        <w:tc>
          <w:tcPr>
            <w:tcW w:w="1077" w:type="dxa"/>
          </w:tcPr>
          <w:p w:rsidR="005A2DBC" w:rsidRDefault="005A2DBC">
            <w:pPr>
              <w:pStyle w:val="ConsPlusNormal"/>
            </w:pPr>
          </w:p>
        </w:tc>
        <w:tc>
          <w:tcPr>
            <w:tcW w:w="1757" w:type="dxa"/>
          </w:tcPr>
          <w:p w:rsidR="005A2DBC" w:rsidRDefault="005A2DBC">
            <w:pPr>
              <w:pStyle w:val="ConsPlusNormal"/>
            </w:pPr>
          </w:p>
        </w:tc>
        <w:tc>
          <w:tcPr>
            <w:tcW w:w="1757" w:type="dxa"/>
          </w:tcPr>
          <w:p w:rsidR="005A2DBC" w:rsidRDefault="005A2DBC">
            <w:pPr>
              <w:pStyle w:val="ConsPlusNormal"/>
            </w:pPr>
          </w:p>
        </w:tc>
        <w:tc>
          <w:tcPr>
            <w:tcW w:w="1757" w:type="dxa"/>
          </w:tcPr>
          <w:p w:rsidR="005A2DBC" w:rsidRDefault="005A2DBC">
            <w:pPr>
              <w:pStyle w:val="ConsPlusNormal"/>
            </w:pPr>
          </w:p>
        </w:tc>
        <w:tc>
          <w:tcPr>
            <w:tcW w:w="1757" w:type="dxa"/>
          </w:tcPr>
          <w:p w:rsidR="005A2DBC" w:rsidRDefault="005A2DBC">
            <w:pPr>
              <w:pStyle w:val="ConsPlusNormal"/>
            </w:pPr>
          </w:p>
        </w:tc>
      </w:tr>
      <w:tr w:rsidR="005A2DBC">
        <w:tc>
          <w:tcPr>
            <w:tcW w:w="907" w:type="dxa"/>
          </w:tcPr>
          <w:p w:rsidR="005A2DBC" w:rsidRDefault="005A2DBC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2154" w:type="dxa"/>
          </w:tcPr>
          <w:p w:rsidR="005A2DBC" w:rsidRDefault="005A2DBC">
            <w:pPr>
              <w:pStyle w:val="ConsPlusNormal"/>
            </w:pPr>
            <w:r>
              <w:t>Количество граждан, в отношении которых вынесены решения о предоставлении компенсации расходов, за отчетный период</w:t>
            </w:r>
          </w:p>
        </w:tc>
        <w:tc>
          <w:tcPr>
            <w:tcW w:w="1304" w:type="dxa"/>
          </w:tcPr>
          <w:p w:rsidR="005A2DBC" w:rsidRDefault="005A2DBC">
            <w:pPr>
              <w:pStyle w:val="ConsPlusNormal"/>
            </w:pPr>
            <w:r>
              <w:t>человек</w:t>
            </w:r>
          </w:p>
        </w:tc>
        <w:tc>
          <w:tcPr>
            <w:tcW w:w="794" w:type="dxa"/>
          </w:tcPr>
          <w:p w:rsidR="005A2DBC" w:rsidRDefault="005A2DBC">
            <w:pPr>
              <w:pStyle w:val="ConsPlusNormal"/>
            </w:pPr>
          </w:p>
        </w:tc>
        <w:tc>
          <w:tcPr>
            <w:tcW w:w="1247" w:type="dxa"/>
          </w:tcPr>
          <w:p w:rsidR="005A2DBC" w:rsidRDefault="005A2DBC">
            <w:pPr>
              <w:pStyle w:val="ConsPlusNormal"/>
            </w:pPr>
          </w:p>
        </w:tc>
        <w:tc>
          <w:tcPr>
            <w:tcW w:w="1757" w:type="dxa"/>
          </w:tcPr>
          <w:p w:rsidR="005A2DBC" w:rsidRDefault="005A2DBC">
            <w:pPr>
              <w:pStyle w:val="ConsPlusNormal"/>
            </w:pPr>
          </w:p>
        </w:tc>
        <w:tc>
          <w:tcPr>
            <w:tcW w:w="1757" w:type="dxa"/>
          </w:tcPr>
          <w:p w:rsidR="005A2DBC" w:rsidRDefault="005A2DBC">
            <w:pPr>
              <w:pStyle w:val="ConsPlusNormal"/>
            </w:pPr>
          </w:p>
        </w:tc>
        <w:tc>
          <w:tcPr>
            <w:tcW w:w="1757" w:type="dxa"/>
          </w:tcPr>
          <w:p w:rsidR="005A2DBC" w:rsidRDefault="005A2DBC">
            <w:pPr>
              <w:pStyle w:val="ConsPlusNormal"/>
            </w:pPr>
          </w:p>
        </w:tc>
        <w:tc>
          <w:tcPr>
            <w:tcW w:w="1757" w:type="dxa"/>
          </w:tcPr>
          <w:p w:rsidR="005A2DBC" w:rsidRDefault="005A2DBC">
            <w:pPr>
              <w:pStyle w:val="ConsPlusNormal"/>
            </w:pPr>
          </w:p>
        </w:tc>
        <w:tc>
          <w:tcPr>
            <w:tcW w:w="1077" w:type="dxa"/>
          </w:tcPr>
          <w:p w:rsidR="005A2DBC" w:rsidRDefault="005A2DBC">
            <w:pPr>
              <w:pStyle w:val="ConsPlusNormal"/>
            </w:pPr>
          </w:p>
        </w:tc>
        <w:tc>
          <w:tcPr>
            <w:tcW w:w="1757" w:type="dxa"/>
          </w:tcPr>
          <w:p w:rsidR="005A2DBC" w:rsidRDefault="005A2DBC">
            <w:pPr>
              <w:pStyle w:val="ConsPlusNormal"/>
            </w:pPr>
          </w:p>
        </w:tc>
        <w:tc>
          <w:tcPr>
            <w:tcW w:w="1757" w:type="dxa"/>
          </w:tcPr>
          <w:p w:rsidR="005A2DBC" w:rsidRDefault="005A2DBC">
            <w:pPr>
              <w:pStyle w:val="ConsPlusNormal"/>
            </w:pPr>
          </w:p>
        </w:tc>
        <w:tc>
          <w:tcPr>
            <w:tcW w:w="1757" w:type="dxa"/>
          </w:tcPr>
          <w:p w:rsidR="005A2DBC" w:rsidRDefault="005A2DBC">
            <w:pPr>
              <w:pStyle w:val="ConsPlusNormal"/>
            </w:pPr>
          </w:p>
        </w:tc>
        <w:tc>
          <w:tcPr>
            <w:tcW w:w="1757" w:type="dxa"/>
          </w:tcPr>
          <w:p w:rsidR="005A2DBC" w:rsidRDefault="005A2DBC">
            <w:pPr>
              <w:pStyle w:val="ConsPlusNormal"/>
            </w:pPr>
          </w:p>
        </w:tc>
      </w:tr>
      <w:tr w:rsidR="005A2DBC">
        <w:tc>
          <w:tcPr>
            <w:tcW w:w="907" w:type="dxa"/>
          </w:tcPr>
          <w:p w:rsidR="005A2DBC" w:rsidRDefault="005A2DBC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154" w:type="dxa"/>
          </w:tcPr>
          <w:p w:rsidR="005A2DBC" w:rsidRDefault="005A2DBC">
            <w:pPr>
              <w:pStyle w:val="ConsPlusNormal"/>
            </w:pPr>
            <w:r>
              <w:t>Количество граждан, в отношении которых вынесены решения об отказе в предоставлении компенсации расходов, за отчетный период</w:t>
            </w:r>
          </w:p>
        </w:tc>
        <w:tc>
          <w:tcPr>
            <w:tcW w:w="1304" w:type="dxa"/>
          </w:tcPr>
          <w:p w:rsidR="005A2DBC" w:rsidRDefault="005A2DBC">
            <w:pPr>
              <w:pStyle w:val="ConsPlusNormal"/>
            </w:pPr>
            <w:r>
              <w:t>человек</w:t>
            </w:r>
          </w:p>
        </w:tc>
        <w:tc>
          <w:tcPr>
            <w:tcW w:w="794" w:type="dxa"/>
          </w:tcPr>
          <w:p w:rsidR="005A2DBC" w:rsidRDefault="005A2DBC">
            <w:pPr>
              <w:pStyle w:val="ConsPlusNormal"/>
            </w:pPr>
          </w:p>
        </w:tc>
        <w:tc>
          <w:tcPr>
            <w:tcW w:w="1247" w:type="dxa"/>
          </w:tcPr>
          <w:p w:rsidR="005A2DBC" w:rsidRDefault="005A2DBC">
            <w:pPr>
              <w:pStyle w:val="ConsPlusNormal"/>
            </w:pPr>
          </w:p>
        </w:tc>
        <w:tc>
          <w:tcPr>
            <w:tcW w:w="1757" w:type="dxa"/>
          </w:tcPr>
          <w:p w:rsidR="005A2DBC" w:rsidRDefault="005A2DBC">
            <w:pPr>
              <w:pStyle w:val="ConsPlusNormal"/>
            </w:pPr>
          </w:p>
        </w:tc>
        <w:tc>
          <w:tcPr>
            <w:tcW w:w="1757" w:type="dxa"/>
          </w:tcPr>
          <w:p w:rsidR="005A2DBC" w:rsidRDefault="005A2DBC">
            <w:pPr>
              <w:pStyle w:val="ConsPlusNormal"/>
            </w:pPr>
          </w:p>
        </w:tc>
        <w:tc>
          <w:tcPr>
            <w:tcW w:w="1757" w:type="dxa"/>
          </w:tcPr>
          <w:p w:rsidR="005A2DBC" w:rsidRDefault="005A2DBC">
            <w:pPr>
              <w:pStyle w:val="ConsPlusNormal"/>
            </w:pPr>
          </w:p>
        </w:tc>
        <w:tc>
          <w:tcPr>
            <w:tcW w:w="1757" w:type="dxa"/>
          </w:tcPr>
          <w:p w:rsidR="005A2DBC" w:rsidRDefault="005A2DBC">
            <w:pPr>
              <w:pStyle w:val="ConsPlusNormal"/>
            </w:pPr>
          </w:p>
        </w:tc>
        <w:tc>
          <w:tcPr>
            <w:tcW w:w="1077" w:type="dxa"/>
          </w:tcPr>
          <w:p w:rsidR="005A2DBC" w:rsidRDefault="005A2DBC">
            <w:pPr>
              <w:pStyle w:val="ConsPlusNormal"/>
            </w:pPr>
          </w:p>
        </w:tc>
        <w:tc>
          <w:tcPr>
            <w:tcW w:w="1757" w:type="dxa"/>
          </w:tcPr>
          <w:p w:rsidR="005A2DBC" w:rsidRDefault="005A2DBC">
            <w:pPr>
              <w:pStyle w:val="ConsPlusNormal"/>
            </w:pPr>
          </w:p>
        </w:tc>
        <w:tc>
          <w:tcPr>
            <w:tcW w:w="1757" w:type="dxa"/>
          </w:tcPr>
          <w:p w:rsidR="005A2DBC" w:rsidRDefault="005A2DBC">
            <w:pPr>
              <w:pStyle w:val="ConsPlusNormal"/>
            </w:pPr>
          </w:p>
        </w:tc>
        <w:tc>
          <w:tcPr>
            <w:tcW w:w="1757" w:type="dxa"/>
          </w:tcPr>
          <w:p w:rsidR="005A2DBC" w:rsidRDefault="005A2DBC">
            <w:pPr>
              <w:pStyle w:val="ConsPlusNormal"/>
            </w:pPr>
          </w:p>
        </w:tc>
        <w:tc>
          <w:tcPr>
            <w:tcW w:w="1757" w:type="dxa"/>
          </w:tcPr>
          <w:p w:rsidR="005A2DBC" w:rsidRDefault="005A2DBC">
            <w:pPr>
              <w:pStyle w:val="ConsPlusNormal"/>
            </w:pPr>
          </w:p>
        </w:tc>
      </w:tr>
    </w:tbl>
    <w:p w:rsidR="005A2DBC" w:rsidRDefault="005A2DBC">
      <w:pPr>
        <w:pStyle w:val="ConsPlusNormal"/>
        <w:jc w:val="both"/>
      </w:pPr>
    </w:p>
    <w:p w:rsidR="005A2DBC" w:rsidRDefault="005A2DBC">
      <w:pPr>
        <w:pStyle w:val="ConsPlusNormal"/>
        <w:jc w:val="both"/>
      </w:pPr>
      <w:r>
        <w:lastRenderedPageBreak/>
        <w:t xml:space="preserve">Примечание: </w:t>
      </w:r>
      <w:hyperlink w:anchor="P791">
        <w:r>
          <w:rPr>
            <w:color w:val="0000FF"/>
          </w:rPr>
          <w:t>строки 1</w:t>
        </w:r>
      </w:hyperlink>
      <w:r>
        <w:t xml:space="preserve"> - </w:t>
      </w:r>
      <w:hyperlink w:anchor="P833">
        <w:r>
          <w:rPr>
            <w:color w:val="0000FF"/>
          </w:rPr>
          <w:t>4</w:t>
        </w:r>
      </w:hyperlink>
      <w:r>
        <w:t xml:space="preserve"> заполняются нарастающим итогом с начала года.</w:t>
      </w:r>
    </w:p>
    <w:p w:rsidR="005A2DBC" w:rsidRDefault="005A2D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2835"/>
        <w:gridCol w:w="340"/>
        <w:gridCol w:w="1417"/>
      </w:tblGrid>
      <w:tr w:rsidR="005A2DBC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5A2DBC" w:rsidRDefault="005A2DBC">
            <w:pPr>
              <w:pStyle w:val="ConsPlusNormal"/>
            </w:pPr>
            <w:r>
              <w:t>Руководитель уполномоченного органа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2DBC" w:rsidRDefault="005A2DB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A2DBC" w:rsidRDefault="005A2DBC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2DBC" w:rsidRDefault="005A2DBC">
            <w:pPr>
              <w:pStyle w:val="ConsPlusNormal"/>
            </w:pPr>
          </w:p>
        </w:tc>
      </w:tr>
      <w:tr w:rsidR="005A2DBC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5A2DBC" w:rsidRDefault="005A2DBC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2DBC" w:rsidRDefault="005A2DBC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A2DBC" w:rsidRDefault="005A2DBC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2DBC" w:rsidRDefault="005A2DBC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5A2DBC" w:rsidRDefault="005A2DBC">
      <w:pPr>
        <w:pStyle w:val="ConsPlusNormal"/>
        <w:jc w:val="both"/>
      </w:pPr>
    </w:p>
    <w:p w:rsidR="005A2DBC" w:rsidRDefault="005A2DBC">
      <w:pPr>
        <w:pStyle w:val="ConsPlusNormal"/>
        <w:jc w:val="both"/>
      </w:pPr>
      <w:r>
        <w:t>М.П.</w:t>
      </w:r>
    </w:p>
    <w:p w:rsidR="005A2DBC" w:rsidRDefault="005A2DBC">
      <w:pPr>
        <w:pStyle w:val="ConsPlusNormal"/>
        <w:jc w:val="both"/>
      </w:pPr>
    </w:p>
    <w:p w:rsidR="005A2DBC" w:rsidRDefault="005A2DBC">
      <w:pPr>
        <w:pStyle w:val="ConsPlusNormal"/>
        <w:jc w:val="both"/>
      </w:pPr>
      <w:r>
        <w:t>Исполнитель, телефон ___________________</w:t>
      </w:r>
    </w:p>
    <w:p w:rsidR="005A2DBC" w:rsidRDefault="005A2DBC">
      <w:pPr>
        <w:pStyle w:val="ConsPlusNormal"/>
        <w:jc w:val="both"/>
      </w:pPr>
    </w:p>
    <w:p w:rsidR="005A2DBC" w:rsidRDefault="005A2DBC">
      <w:pPr>
        <w:pStyle w:val="ConsPlusNormal"/>
        <w:jc w:val="both"/>
      </w:pPr>
    </w:p>
    <w:p w:rsidR="005A2DBC" w:rsidRDefault="005A2DB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F31B1" w:rsidRDefault="00AF31B1">
      <w:bookmarkStart w:id="32" w:name="_GoBack"/>
      <w:bookmarkEnd w:id="32"/>
    </w:p>
    <w:sectPr w:rsidR="00AF31B1">
      <w:pgSz w:w="16838" w:h="11905" w:orient="landscape"/>
      <w:pgMar w:top="1701" w:right="397" w:bottom="1246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DBC"/>
    <w:rsid w:val="003D7C32"/>
    <w:rsid w:val="005A2DBC"/>
    <w:rsid w:val="00AF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2D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A2D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A2D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A2D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A2D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A2D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A2D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A2DB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2D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A2D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A2D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A2D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A2D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A2D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A2D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A2DB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71&amp;n=323793&amp;dst=100008" TargetMode="External"/><Relationship Id="rId117" Type="http://schemas.openxmlformats.org/officeDocument/2006/relationships/hyperlink" Target="https://login.consultant.ru/link/?req=doc&amp;base=RLAW071&amp;n=391868&amp;dst=100017" TargetMode="External"/><Relationship Id="rId21" Type="http://schemas.openxmlformats.org/officeDocument/2006/relationships/hyperlink" Target="https://login.consultant.ru/link/?req=doc&amp;base=RLAW071&amp;n=309224&amp;dst=100042" TargetMode="External"/><Relationship Id="rId42" Type="http://schemas.openxmlformats.org/officeDocument/2006/relationships/hyperlink" Target="https://login.consultant.ru/link/?req=doc&amp;base=RLAW071&amp;n=90717&amp;dst=100006" TargetMode="External"/><Relationship Id="rId47" Type="http://schemas.openxmlformats.org/officeDocument/2006/relationships/hyperlink" Target="https://login.consultant.ru/link/?req=doc&amp;base=RLAW071&amp;n=195978&amp;dst=100016" TargetMode="External"/><Relationship Id="rId63" Type="http://schemas.openxmlformats.org/officeDocument/2006/relationships/hyperlink" Target="https://login.consultant.ru/link/?req=doc&amp;base=RLAW071&amp;n=396326&amp;dst=100012" TargetMode="External"/><Relationship Id="rId68" Type="http://schemas.openxmlformats.org/officeDocument/2006/relationships/hyperlink" Target="https://login.consultant.ru/link/?req=doc&amp;base=RLAW071&amp;n=396327&amp;dst=100032" TargetMode="External"/><Relationship Id="rId84" Type="http://schemas.openxmlformats.org/officeDocument/2006/relationships/hyperlink" Target="https://login.consultant.ru/link/?req=doc&amp;base=RLAW071&amp;n=312634&amp;dst=100192" TargetMode="External"/><Relationship Id="rId89" Type="http://schemas.openxmlformats.org/officeDocument/2006/relationships/hyperlink" Target="https://login.consultant.ru/link/?req=doc&amp;base=RZB&amp;n=480343&amp;dst=100065" TargetMode="External"/><Relationship Id="rId112" Type="http://schemas.openxmlformats.org/officeDocument/2006/relationships/hyperlink" Target="https://login.consultant.ru/link/?req=doc&amp;base=RLAW071&amp;n=318400&amp;dst=100044" TargetMode="External"/><Relationship Id="rId133" Type="http://schemas.openxmlformats.org/officeDocument/2006/relationships/hyperlink" Target="https://login.consultant.ru/link/?req=doc&amp;base=RLAW071&amp;n=373414&amp;dst=100167" TargetMode="External"/><Relationship Id="rId138" Type="http://schemas.openxmlformats.org/officeDocument/2006/relationships/hyperlink" Target="https://login.consultant.ru/link/?req=doc&amp;base=RLAW071&amp;n=242018&amp;dst=100011" TargetMode="External"/><Relationship Id="rId154" Type="http://schemas.openxmlformats.org/officeDocument/2006/relationships/hyperlink" Target="https://login.consultant.ru/link/?req=doc&amp;base=RLAW071&amp;n=309353&amp;dst=100058" TargetMode="External"/><Relationship Id="rId159" Type="http://schemas.openxmlformats.org/officeDocument/2006/relationships/hyperlink" Target="https://login.consultant.ru/link/?req=doc&amp;base=RLAW071&amp;n=309224&amp;dst=100074" TargetMode="External"/><Relationship Id="rId175" Type="http://schemas.openxmlformats.org/officeDocument/2006/relationships/hyperlink" Target="https://login.consultant.ru/link/?req=doc&amp;base=RLAW071&amp;n=373414&amp;dst=100184" TargetMode="External"/><Relationship Id="rId170" Type="http://schemas.openxmlformats.org/officeDocument/2006/relationships/hyperlink" Target="https://login.consultant.ru/link/?req=doc&amp;base=RLAW071&amp;n=318400&amp;dst=100066" TargetMode="External"/><Relationship Id="rId16" Type="http://schemas.openxmlformats.org/officeDocument/2006/relationships/hyperlink" Target="https://login.consultant.ru/link/?req=doc&amp;base=RLAW071&amp;n=254257&amp;dst=100014" TargetMode="External"/><Relationship Id="rId107" Type="http://schemas.openxmlformats.org/officeDocument/2006/relationships/hyperlink" Target="https://login.consultant.ru/link/?req=doc&amp;base=RLAW071&amp;n=318400&amp;dst=100043" TargetMode="External"/><Relationship Id="rId11" Type="http://schemas.openxmlformats.org/officeDocument/2006/relationships/hyperlink" Target="https://login.consultant.ru/link/?req=doc&amp;base=RLAW071&amp;n=233800&amp;dst=100021" TargetMode="External"/><Relationship Id="rId32" Type="http://schemas.openxmlformats.org/officeDocument/2006/relationships/hyperlink" Target="https://login.consultant.ru/link/?req=doc&amp;base=RLAW071&amp;n=414684&amp;dst=5" TargetMode="External"/><Relationship Id="rId37" Type="http://schemas.openxmlformats.org/officeDocument/2006/relationships/hyperlink" Target="https://login.consultant.ru/link/?req=doc&amp;base=RLAW071&amp;n=405470&amp;dst=100172" TargetMode="External"/><Relationship Id="rId53" Type="http://schemas.openxmlformats.org/officeDocument/2006/relationships/hyperlink" Target="https://login.consultant.ru/link/?req=doc&amp;base=RLAW071&amp;n=386582&amp;dst=100048" TargetMode="External"/><Relationship Id="rId58" Type="http://schemas.openxmlformats.org/officeDocument/2006/relationships/hyperlink" Target="https://login.consultant.ru/link/?req=doc&amp;base=RLAW071&amp;n=277225&amp;dst=100021" TargetMode="External"/><Relationship Id="rId74" Type="http://schemas.openxmlformats.org/officeDocument/2006/relationships/hyperlink" Target="https://login.consultant.ru/link/?req=doc&amp;base=RLAW071&amp;n=363857&amp;dst=10" TargetMode="External"/><Relationship Id="rId79" Type="http://schemas.openxmlformats.org/officeDocument/2006/relationships/hyperlink" Target="https://login.consultant.ru/link/?req=doc&amp;base=RLAW071&amp;n=373414&amp;dst=100109" TargetMode="External"/><Relationship Id="rId102" Type="http://schemas.openxmlformats.org/officeDocument/2006/relationships/hyperlink" Target="https://login.consultant.ru/link/?req=doc&amp;base=RLAW071&amp;n=391868&amp;dst=100015" TargetMode="External"/><Relationship Id="rId123" Type="http://schemas.openxmlformats.org/officeDocument/2006/relationships/hyperlink" Target="https://login.consultant.ru/link/?req=doc&amp;base=RLAW071&amp;n=373414&amp;dst=100148" TargetMode="External"/><Relationship Id="rId128" Type="http://schemas.openxmlformats.org/officeDocument/2006/relationships/hyperlink" Target="https://login.consultant.ru/link/?req=doc&amp;base=RLAW071&amp;n=314622&amp;dst=100013" TargetMode="External"/><Relationship Id="rId144" Type="http://schemas.openxmlformats.org/officeDocument/2006/relationships/hyperlink" Target="https://login.consultant.ru/link/?req=doc&amp;base=RLAW071&amp;n=396327&amp;dst=100033" TargetMode="External"/><Relationship Id="rId149" Type="http://schemas.openxmlformats.org/officeDocument/2006/relationships/hyperlink" Target="https://login.consultant.ru/link/?req=doc&amp;base=RLAW071&amp;n=318400&amp;dst=100051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https://login.consultant.ru/link/?req=doc&amp;base=RLAW071&amp;n=373414&amp;dst=100111" TargetMode="External"/><Relationship Id="rId95" Type="http://schemas.openxmlformats.org/officeDocument/2006/relationships/hyperlink" Target="https://login.consultant.ru/link/?req=doc&amp;base=RLAW071&amp;n=291082&amp;dst=100039" TargetMode="External"/><Relationship Id="rId160" Type="http://schemas.openxmlformats.org/officeDocument/2006/relationships/hyperlink" Target="https://login.consultant.ru/link/?req=doc&amp;base=RLAW071&amp;n=309353&amp;dst=100059" TargetMode="External"/><Relationship Id="rId165" Type="http://schemas.openxmlformats.org/officeDocument/2006/relationships/hyperlink" Target="https://login.consultant.ru/link/?req=doc&amp;base=RLAW071&amp;n=209962&amp;dst=100040" TargetMode="External"/><Relationship Id="rId181" Type="http://schemas.openxmlformats.org/officeDocument/2006/relationships/hyperlink" Target="https://login.consultant.ru/link/?req=doc&amp;base=RLAW071&amp;n=373414&amp;dst=100533" TargetMode="External"/><Relationship Id="rId22" Type="http://schemas.openxmlformats.org/officeDocument/2006/relationships/hyperlink" Target="https://login.consultant.ru/link/?req=doc&amp;base=RLAW071&amp;n=396326&amp;dst=100012" TargetMode="External"/><Relationship Id="rId27" Type="http://schemas.openxmlformats.org/officeDocument/2006/relationships/hyperlink" Target="https://login.consultant.ru/link/?req=doc&amp;base=RLAW071&amp;n=396327&amp;dst=100032" TargetMode="External"/><Relationship Id="rId43" Type="http://schemas.openxmlformats.org/officeDocument/2006/relationships/hyperlink" Target="https://login.consultant.ru/link/?req=doc&amp;base=RLAW071&amp;n=90717&amp;dst=100096" TargetMode="External"/><Relationship Id="rId48" Type="http://schemas.openxmlformats.org/officeDocument/2006/relationships/hyperlink" Target="https://login.consultant.ru/link/?req=doc&amp;base=RLAW071&amp;n=400688&amp;dst=100056" TargetMode="External"/><Relationship Id="rId64" Type="http://schemas.openxmlformats.org/officeDocument/2006/relationships/hyperlink" Target="https://login.consultant.ru/link/?req=doc&amp;base=RLAW071&amp;n=312634&amp;dst=100191" TargetMode="External"/><Relationship Id="rId69" Type="http://schemas.openxmlformats.org/officeDocument/2006/relationships/hyperlink" Target="https://login.consultant.ru/link/?req=doc&amp;base=RLAW071&amp;n=357705&amp;dst=100032" TargetMode="External"/><Relationship Id="rId113" Type="http://schemas.openxmlformats.org/officeDocument/2006/relationships/hyperlink" Target="https://login.consultant.ru/link/?req=doc&amp;base=RLAW071&amp;n=373414&amp;dst=100128" TargetMode="External"/><Relationship Id="rId118" Type="http://schemas.openxmlformats.org/officeDocument/2006/relationships/hyperlink" Target="https://login.consultant.ru/link/?req=doc&amp;base=RZB&amp;n=520174" TargetMode="External"/><Relationship Id="rId134" Type="http://schemas.openxmlformats.org/officeDocument/2006/relationships/hyperlink" Target="https://login.consultant.ru/link/?req=doc&amp;base=RLAW071&amp;n=373414&amp;dst=100167" TargetMode="External"/><Relationship Id="rId139" Type="http://schemas.openxmlformats.org/officeDocument/2006/relationships/hyperlink" Target="https://login.consultant.ru/link/?req=doc&amp;base=RLAW071&amp;n=388799&amp;dst=100096" TargetMode="External"/><Relationship Id="rId80" Type="http://schemas.openxmlformats.org/officeDocument/2006/relationships/hyperlink" Target="https://login.consultant.ru/link/?req=doc&amp;base=RLAW071&amp;n=291082&amp;dst=100035" TargetMode="External"/><Relationship Id="rId85" Type="http://schemas.openxmlformats.org/officeDocument/2006/relationships/hyperlink" Target="https://login.consultant.ru/link/?req=doc&amp;base=RLAW071&amp;n=357705&amp;dst=100033" TargetMode="External"/><Relationship Id="rId150" Type="http://schemas.openxmlformats.org/officeDocument/2006/relationships/hyperlink" Target="https://login.consultant.ru/link/?req=doc&amp;base=RLAW071&amp;n=318400&amp;dst=100053" TargetMode="External"/><Relationship Id="rId155" Type="http://schemas.openxmlformats.org/officeDocument/2006/relationships/hyperlink" Target="https://login.consultant.ru/link/?req=doc&amp;base=RLAW071&amp;n=309224&amp;dst=100073" TargetMode="External"/><Relationship Id="rId171" Type="http://schemas.openxmlformats.org/officeDocument/2006/relationships/hyperlink" Target="https://login.consultant.ru/link/?req=doc&amp;base=RLAW071&amp;n=373414&amp;dst=100108" TargetMode="External"/><Relationship Id="rId176" Type="http://schemas.openxmlformats.org/officeDocument/2006/relationships/hyperlink" Target="https://login.consultant.ru/link/?req=doc&amp;base=RLAW071&amp;n=414684" TargetMode="External"/><Relationship Id="rId12" Type="http://schemas.openxmlformats.org/officeDocument/2006/relationships/hyperlink" Target="https://login.consultant.ru/link/?req=doc&amp;base=RLAW071&amp;n=386582&amp;dst=100048" TargetMode="External"/><Relationship Id="rId17" Type="http://schemas.openxmlformats.org/officeDocument/2006/relationships/hyperlink" Target="https://login.consultant.ru/link/?req=doc&amp;base=RLAW071&amp;n=277225&amp;dst=100021" TargetMode="External"/><Relationship Id="rId33" Type="http://schemas.openxmlformats.org/officeDocument/2006/relationships/hyperlink" Target="https://login.consultant.ru/link/?req=doc&amp;base=RLAW071&amp;n=363857&amp;dst=10" TargetMode="External"/><Relationship Id="rId38" Type="http://schemas.openxmlformats.org/officeDocument/2006/relationships/hyperlink" Target="https://login.consultant.ru/link/?req=doc&amp;base=RLAW071&amp;n=238109&amp;dst=100032" TargetMode="External"/><Relationship Id="rId59" Type="http://schemas.openxmlformats.org/officeDocument/2006/relationships/hyperlink" Target="https://login.consultant.ru/link/?req=doc&amp;base=RLAW071&amp;n=386585&amp;dst=100058" TargetMode="External"/><Relationship Id="rId103" Type="http://schemas.openxmlformats.org/officeDocument/2006/relationships/hyperlink" Target="https://login.consultant.ru/link/?req=doc&amp;base=RLAW071&amp;n=373414&amp;dst=100124" TargetMode="External"/><Relationship Id="rId108" Type="http://schemas.openxmlformats.org/officeDocument/2006/relationships/hyperlink" Target="https://login.consultant.ru/link/?req=doc&amp;base=RLAW071&amp;n=291082&amp;dst=100041" TargetMode="External"/><Relationship Id="rId124" Type="http://schemas.openxmlformats.org/officeDocument/2006/relationships/hyperlink" Target="https://login.consultant.ru/link/?req=doc&amp;base=RLAW071&amp;n=373414&amp;dst=100155" TargetMode="External"/><Relationship Id="rId129" Type="http://schemas.openxmlformats.org/officeDocument/2006/relationships/hyperlink" Target="https://login.consultant.ru/link/?req=doc&amp;base=RLAW071&amp;n=373414&amp;dst=100167" TargetMode="External"/><Relationship Id="rId54" Type="http://schemas.openxmlformats.org/officeDocument/2006/relationships/hyperlink" Target="https://login.consultant.ru/link/?req=doc&amp;base=RLAW071&amp;n=400688&amp;dst=100057" TargetMode="External"/><Relationship Id="rId70" Type="http://schemas.openxmlformats.org/officeDocument/2006/relationships/hyperlink" Target="https://login.consultant.ru/link/?req=doc&amp;base=RLAW071&amp;n=373414&amp;dst=100107" TargetMode="External"/><Relationship Id="rId75" Type="http://schemas.openxmlformats.org/officeDocument/2006/relationships/hyperlink" Target="https://login.consultant.ru/link/?req=doc&amp;base=RLAW071&amp;n=381274&amp;dst=16" TargetMode="External"/><Relationship Id="rId91" Type="http://schemas.openxmlformats.org/officeDocument/2006/relationships/hyperlink" Target="https://login.consultant.ru/link/?req=doc&amp;base=RLAW071&amp;n=318400&amp;dst=100037" TargetMode="External"/><Relationship Id="rId96" Type="http://schemas.openxmlformats.org/officeDocument/2006/relationships/hyperlink" Target="https://login.consultant.ru/link/?req=doc&amp;base=RLAW071&amp;n=318400&amp;dst=100039" TargetMode="External"/><Relationship Id="rId140" Type="http://schemas.openxmlformats.org/officeDocument/2006/relationships/hyperlink" Target="https://login.consultant.ru/link/?req=doc&amp;base=RLAW071&amp;n=233800&amp;dst=100027" TargetMode="External"/><Relationship Id="rId145" Type="http://schemas.openxmlformats.org/officeDocument/2006/relationships/hyperlink" Target="https://login.consultant.ru/link/?req=doc&amp;base=RLAW071&amp;n=373414&amp;dst=100174" TargetMode="External"/><Relationship Id="rId161" Type="http://schemas.openxmlformats.org/officeDocument/2006/relationships/hyperlink" Target="https://login.consultant.ru/link/?req=doc&amp;base=RZB&amp;n=508490" TargetMode="External"/><Relationship Id="rId166" Type="http://schemas.openxmlformats.org/officeDocument/2006/relationships/hyperlink" Target="https://login.consultant.ru/link/?req=doc&amp;base=RLAW071&amp;n=373414&amp;dst=100175" TargetMode="External"/><Relationship Id="rId182" Type="http://schemas.openxmlformats.org/officeDocument/2006/relationships/hyperlink" Target="https://login.consultant.ru/link/?req=doc&amp;base=RLAW071&amp;n=36385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1&amp;n=396706&amp;dst=100032" TargetMode="External"/><Relationship Id="rId23" Type="http://schemas.openxmlformats.org/officeDocument/2006/relationships/hyperlink" Target="https://login.consultant.ru/link/?req=doc&amp;base=RLAW071&amp;n=312634&amp;dst=100191" TargetMode="External"/><Relationship Id="rId28" Type="http://schemas.openxmlformats.org/officeDocument/2006/relationships/hyperlink" Target="https://login.consultant.ru/link/?req=doc&amp;base=RLAW071&amp;n=357705&amp;dst=100032" TargetMode="External"/><Relationship Id="rId49" Type="http://schemas.openxmlformats.org/officeDocument/2006/relationships/hyperlink" Target="https://login.consultant.ru/link/?req=doc&amp;base=RLAW071&amp;n=177285&amp;dst=100009" TargetMode="External"/><Relationship Id="rId114" Type="http://schemas.openxmlformats.org/officeDocument/2006/relationships/hyperlink" Target="https://login.consultant.ru/link/?req=doc&amp;base=RLAW071&amp;n=373414&amp;dst=100131" TargetMode="External"/><Relationship Id="rId119" Type="http://schemas.openxmlformats.org/officeDocument/2006/relationships/hyperlink" Target="https://login.consultant.ru/link/?req=doc&amp;base=RLAW071&amp;n=373414&amp;dst=100139" TargetMode="External"/><Relationship Id="rId44" Type="http://schemas.openxmlformats.org/officeDocument/2006/relationships/hyperlink" Target="https://login.consultant.ru/link/?req=doc&amp;base=RLAW071&amp;n=90717&amp;dst=100097" TargetMode="External"/><Relationship Id="rId60" Type="http://schemas.openxmlformats.org/officeDocument/2006/relationships/hyperlink" Target="https://login.consultant.ru/link/?req=doc&amp;base=RLAW071&amp;n=291082&amp;dst=100034" TargetMode="External"/><Relationship Id="rId65" Type="http://schemas.openxmlformats.org/officeDocument/2006/relationships/hyperlink" Target="https://login.consultant.ru/link/?req=doc&amp;base=RLAW071&amp;n=314622&amp;dst=100010" TargetMode="External"/><Relationship Id="rId81" Type="http://schemas.openxmlformats.org/officeDocument/2006/relationships/hyperlink" Target="https://login.consultant.ru/link/?req=doc&amp;base=RZB&amp;n=518132" TargetMode="External"/><Relationship Id="rId86" Type="http://schemas.openxmlformats.org/officeDocument/2006/relationships/hyperlink" Target="https://login.consultant.ru/link/?req=doc&amp;base=RLAW071&amp;n=393361&amp;dst=100041" TargetMode="External"/><Relationship Id="rId130" Type="http://schemas.openxmlformats.org/officeDocument/2006/relationships/hyperlink" Target="https://login.consultant.ru/link/?req=doc&amp;base=RLAW071&amp;n=314622&amp;dst=100014" TargetMode="External"/><Relationship Id="rId135" Type="http://schemas.openxmlformats.org/officeDocument/2006/relationships/hyperlink" Target="https://login.consultant.ru/link/?req=doc&amp;base=RLAW071&amp;n=373414&amp;dst=100167" TargetMode="External"/><Relationship Id="rId151" Type="http://schemas.openxmlformats.org/officeDocument/2006/relationships/hyperlink" Target="https://login.consultant.ru/link/?req=doc&amp;base=RLAW071&amp;n=373414&amp;dst=100176" TargetMode="External"/><Relationship Id="rId156" Type="http://schemas.openxmlformats.org/officeDocument/2006/relationships/hyperlink" Target="https://login.consultant.ru/link/?req=doc&amp;base=RLAW071&amp;n=318400&amp;dst=100062" TargetMode="External"/><Relationship Id="rId177" Type="http://schemas.openxmlformats.org/officeDocument/2006/relationships/hyperlink" Target="https://login.consultant.ru/link/?req=doc&amp;base=RLAW071&amp;n=3638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1&amp;n=195978&amp;dst=100015" TargetMode="External"/><Relationship Id="rId172" Type="http://schemas.openxmlformats.org/officeDocument/2006/relationships/hyperlink" Target="https://login.consultant.ru/link/?req=doc&amp;base=RLAW071&amp;n=209962&amp;dst=100041" TargetMode="External"/><Relationship Id="rId180" Type="http://schemas.openxmlformats.org/officeDocument/2006/relationships/hyperlink" Target="https://login.consultant.ru/link/?req=doc&amp;base=RLAW071&amp;n=389271" TargetMode="External"/><Relationship Id="rId13" Type="http://schemas.openxmlformats.org/officeDocument/2006/relationships/hyperlink" Target="https://login.consultant.ru/link/?req=doc&amp;base=RLAW071&amp;n=400688&amp;dst=100055" TargetMode="External"/><Relationship Id="rId18" Type="http://schemas.openxmlformats.org/officeDocument/2006/relationships/hyperlink" Target="https://login.consultant.ru/link/?req=doc&amp;base=RLAW071&amp;n=386585&amp;dst=100058" TargetMode="External"/><Relationship Id="rId39" Type="http://schemas.openxmlformats.org/officeDocument/2006/relationships/hyperlink" Target="https://login.consultant.ru/link/?req=doc&amp;base=RLAW071&amp;n=363854&amp;dst=100018" TargetMode="External"/><Relationship Id="rId109" Type="http://schemas.openxmlformats.org/officeDocument/2006/relationships/hyperlink" Target="https://login.consultant.ru/link/?req=doc&amp;base=RLAW071&amp;n=373414&amp;dst=100126" TargetMode="External"/><Relationship Id="rId34" Type="http://schemas.openxmlformats.org/officeDocument/2006/relationships/hyperlink" Target="https://login.consultant.ru/link/?req=doc&amp;base=RLAW071&amp;n=381274&amp;dst=16" TargetMode="External"/><Relationship Id="rId50" Type="http://schemas.openxmlformats.org/officeDocument/2006/relationships/hyperlink" Target="https://login.consultant.ru/link/?req=doc&amp;base=RLAW071&amp;n=195978&amp;dst=100018" TargetMode="External"/><Relationship Id="rId55" Type="http://schemas.openxmlformats.org/officeDocument/2006/relationships/hyperlink" Target="https://login.consultant.ru/link/?req=doc&amp;base=RLAW071&amp;n=242018&amp;dst=100005" TargetMode="External"/><Relationship Id="rId76" Type="http://schemas.openxmlformats.org/officeDocument/2006/relationships/hyperlink" Target="https://login.consultant.ru/link/?req=doc&amp;base=RLAW071&amp;n=389275&amp;dst=13" TargetMode="External"/><Relationship Id="rId97" Type="http://schemas.openxmlformats.org/officeDocument/2006/relationships/hyperlink" Target="https://login.consultant.ru/link/?req=doc&amp;base=RZB&amp;n=511331" TargetMode="External"/><Relationship Id="rId104" Type="http://schemas.openxmlformats.org/officeDocument/2006/relationships/hyperlink" Target="https://login.consultant.ru/link/?req=doc&amp;base=RLAW071&amp;n=393361&amp;dst=100043" TargetMode="External"/><Relationship Id="rId120" Type="http://schemas.openxmlformats.org/officeDocument/2006/relationships/hyperlink" Target="https://login.consultant.ru/link/?req=doc&amp;base=RLAW071&amp;n=373414&amp;dst=100143" TargetMode="External"/><Relationship Id="rId125" Type="http://schemas.openxmlformats.org/officeDocument/2006/relationships/hyperlink" Target="https://login.consultant.ru/link/?req=doc&amp;base=RLAW071&amp;n=373414&amp;dst=100160" TargetMode="External"/><Relationship Id="rId141" Type="http://schemas.openxmlformats.org/officeDocument/2006/relationships/hyperlink" Target="https://login.consultant.ru/link/?req=doc&amp;base=RLAW071&amp;n=373414&amp;dst=100168" TargetMode="External"/><Relationship Id="rId146" Type="http://schemas.openxmlformats.org/officeDocument/2006/relationships/hyperlink" Target="https://login.consultant.ru/link/?req=doc&amp;base=RLAW071&amp;n=373414&amp;dst=100175" TargetMode="External"/><Relationship Id="rId167" Type="http://schemas.openxmlformats.org/officeDocument/2006/relationships/hyperlink" Target="https://login.consultant.ru/link/?req=doc&amp;base=RLAW071&amp;n=373414&amp;dst=100182" TargetMode="External"/><Relationship Id="rId7" Type="http://schemas.openxmlformats.org/officeDocument/2006/relationships/hyperlink" Target="https://login.consultant.ru/link/?req=doc&amp;base=RLAW071&amp;n=389845&amp;dst=100014" TargetMode="External"/><Relationship Id="rId71" Type="http://schemas.openxmlformats.org/officeDocument/2006/relationships/hyperlink" Target="https://login.consultant.ru/link/?req=doc&amp;base=RLAW071&amp;n=391868&amp;dst=100014" TargetMode="External"/><Relationship Id="rId92" Type="http://schemas.openxmlformats.org/officeDocument/2006/relationships/hyperlink" Target="https://login.consultant.ru/link/?req=doc&amp;base=RLAW071&amp;n=291082&amp;dst=100037" TargetMode="External"/><Relationship Id="rId162" Type="http://schemas.openxmlformats.org/officeDocument/2006/relationships/hyperlink" Target="https://login.consultant.ru/link/?req=doc&amp;base=RLAW071&amp;n=373414&amp;dst=100180" TargetMode="External"/><Relationship Id="rId183" Type="http://schemas.openxmlformats.org/officeDocument/2006/relationships/fontTable" Target="fontTable.xm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071&amp;n=373414&amp;dst=100105" TargetMode="External"/><Relationship Id="rId24" Type="http://schemas.openxmlformats.org/officeDocument/2006/relationships/hyperlink" Target="https://login.consultant.ru/link/?req=doc&amp;base=RLAW071&amp;n=314622&amp;dst=100010" TargetMode="External"/><Relationship Id="rId40" Type="http://schemas.openxmlformats.org/officeDocument/2006/relationships/hyperlink" Target="https://login.consultant.ru/link/?req=doc&amp;base=RLAW071&amp;n=177285&amp;dst=100006" TargetMode="External"/><Relationship Id="rId45" Type="http://schemas.openxmlformats.org/officeDocument/2006/relationships/hyperlink" Target="https://login.consultant.ru/link/?req=doc&amp;base=RLAW071&amp;n=90717&amp;dst=100097" TargetMode="External"/><Relationship Id="rId66" Type="http://schemas.openxmlformats.org/officeDocument/2006/relationships/hyperlink" Target="https://login.consultant.ru/link/?req=doc&amp;base=RLAW071&amp;n=318400&amp;dst=100034" TargetMode="External"/><Relationship Id="rId87" Type="http://schemas.openxmlformats.org/officeDocument/2006/relationships/hyperlink" Target="https://login.consultant.ru/link/?req=doc&amp;base=RLAW071&amp;n=242018&amp;dst=100006" TargetMode="External"/><Relationship Id="rId110" Type="http://schemas.openxmlformats.org/officeDocument/2006/relationships/hyperlink" Target="https://login.consultant.ru/link/?req=doc&amp;base=RLAW071&amp;n=277225&amp;dst=100022" TargetMode="External"/><Relationship Id="rId115" Type="http://schemas.openxmlformats.org/officeDocument/2006/relationships/hyperlink" Target="https://login.consultant.ru/link/?req=doc&amp;base=RLAW071&amp;n=373414&amp;dst=100133" TargetMode="External"/><Relationship Id="rId131" Type="http://schemas.openxmlformats.org/officeDocument/2006/relationships/hyperlink" Target="https://login.consultant.ru/link/?req=doc&amp;base=RLAW071&amp;n=386585&amp;dst=100059" TargetMode="External"/><Relationship Id="rId136" Type="http://schemas.openxmlformats.org/officeDocument/2006/relationships/hyperlink" Target="https://login.consultant.ru/link/?req=doc&amp;base=RLAW071&amp;n=386583&amp;dst=100102" TargetMode="External"/><Relationship Id="rId157" Type="http://schemas.openxmlformats.org/officeDocument/2006/relationships/hyperlink" Target="https://login.consultant.ru/link/?req=doc&amp;base=RLAW071&amp;n=373414&amp;dst=100177" TargetMode="External"/><Relationship Id="rId178" Type="http://schemas.openxmlformats.org/officeDocument/2006/relationships/hyperlink" Target="https://login.consultant.ru/link/?req=doc&amp;base=RLAW071&amp;n=381274" TargetMode="External"/><Relationship Id="rId61" Type="http://schemas.openxmlformats.org/officeDocument/2006/relationships/hyperlink" Target="https://login.consultant.ru/link/?req=doc&amp;base=RLAW071&amp;n=309353&amp;dst=100033" TargetMode="External"/><Relationship Id="rId82" Type="http://schemas.openxmlformats.org/officeDocument/2006/relationships/hyperlink" Target="https://login.consultant.ru/link/?req=doc&amp;base=RLAW071&amp;n=318400&amp;dst=100035" TargetMode="External"/><Relationship Id="rId152" Type="http://schemas.openxmlformats.org/officeDocument/2006/relationships/hyperlink" Target="https://login.consultant.ru/link/?req=doc&amp;base=RLAW071&amp;n=318400&amp;dst=100054" TargetMode="External"/><Relationship Id="rId173" Type="http://schemas.openxmlformats.org/officeDocument/2006/relationships/hyperlink" Target="https://login.consultant.ru/link/?req=doc&amp;base=RLAW071&amp;n=386583&amp;dst=100110" TargetMode="External"/><Relationship Id="rId19" Type="http://schemas.openxmlformats.org/officeDocument/2006/relationships/hyperlink" Target="https://login.consultant.ru/link/?req=doc&amp;base=RLAW071&amp;n=291082&amp;dst=100034" TargetMode="External"/><Relationship Id="rId14" Type="http://schemas.openxmlformats.org/officeDocument/2006/relationships/hyperlink" Target="https://login.consultant.ru/link/?req=doc&amp;base=RLAW071&amp;n=242018&amp;dst=100005" TargetMode="External"/><Relationship Id="rId30" Type="http://schemas.openxmlformats.org/officeDocument/2006/relationships/hyperlink" Target="https://login.consultant.ru/link/?req=doc&amp;base=RLAW071&amp;n=391868&amp;dst=100014" TargetMode="External"/><Relationship Id="rId35" Type="http://schemas.openxmlformats.org/officeDocument/2006/relationships/hyperlink" Target="https://login.consultant.ru/link/?req=doc&amp;base=RLAW071&amp;n=389275&amp;dst=13" TargetMode="External"/><Relationship Id="rId56" Type="http://schemas.openxmlformats.org/officeDocument/2006/relationships/hyperlink" Target="https://login.consultant.ru/link/?req=doc&amp;base=RLAW071&amp;n=386583&amp;dst=100101" TargetMode="External"/><Relationship Id="rId77" Type="http://schemas.openxmlformats.org/officeDocument/2006/relationships/hyperlink" Target="https://login.consultant.ru/link/?req=doc&amp;base=RLAW071&amp;n=389271&amp;dst=100071" TargetMode="External"/><Relationship Id="rId100" Type="http://schemas.openxmlformats.org/officeDocument/2006/relationships/hyperlink" Target="https://login.consultant.ru/link/?req=doc&amp;base=RZB&amp;n=493206&amp;dst=100094" TargetMode="External"/><Relationship Id="rId105" Type="http://schemas.openxmlformats.org/officeDocument/2006/relationships/hyperlink" Target="https://login.consultant.ru/link/?req=doc&amp;base=RLAW071&amp;n=254257&amp;dst=100021" TargetMode="External"/><Relationship Id="rId126" Type="http://schemas.openxmlformats.org/officeDocument/2006/relationships/hyperlink" Target="https://login.consultant.ru/link/?req=doc&amp;base=RLAW071&amp;n=373414&amp;dst=100165" TargetMode="External"/><Relationship Id="rId147" Type="http://schemas.openxmlformats.org/officeDocument/2006/relationships/hyperlink" Target="https://login.consultant.ru/link/?req=doc&amp;base=RLAW071&amp;n=309224&amp;dst=100057" TargetMode="External"/><Relationship Id="rId168" Type="http://schemas.openxmlformats.org/officeDocument/2006/relationships/hyperlink" Target="https://login.consultant.ru/link/?req=doc&amp;base=RLAW071&amp;n=373414&amp;dst=100183" TargetMode="External"/><Relationship Id="rId8" Type="http://schemas.openxmlformats.org/officeDocument/2006/relationships/hyperlink" Target="https://login.consultant.ru/link/?req=doc&amp;base=RLAW071&amp;n=177285&amp;dst=100005" TargetMode="External"/><Relationship Id="rId51" Type="http://schemas.openxmlformats.org/officeDocument/2006/relationships/hyperlink" Target="https://login.consultant.ru/link/?req=doc&amp;base=RLAW071&amp;n=209962&amp;dst=100035" TargetMode="External"/><Relationship Id="rId72" Type="http://schemas.openxmlformats.org/officeDocument/2006/relationships/hyperlink" Target="https://login.consultant.ru/link/?req=doc&amp;base=RLAW071&amp;n=393361&amp;dst=100040" TargetMode="External"/><Relationship Id="rId93" Type="http://schemas.openxmlformats.org/officeDocument/2006/relationships/hyperlink" Target="https://login.consultant.ru/link/?req=doc&amp;base=RLAW071&amp;n=373414&amp;dst=100113" TargetMode="External"/><Relationship Id="rId98" Type="http://schemas.openxmlformats.org/officeDocument/2006/relationships/hyperlink" Target="https://login.consultant.ru/link/?req=doc&amp;base=RLAW071&amp;n=373414&amp;dst=100114" TargetMode="External"/><Relationship Id="rId121" Type="http://schemas.openxmlformats.org/officeDocument/2006/relationships/hyperlink" Target="https://login.consultant.ru/link/?req=doc&amp;base=RLAW071&amp;n=373414&amp;dst=100145" TargetMode="External"/><Relationship Id="rId142" Type="http://schemas.openxmlformats.org/officeDocument/2006/relationships/hyperlink" Target="https://login.consultant.ru/link/?req=doc&amp;base=RLAW071&amp;n=373414&amp;dst=100169" TargetMode="External"/><Relationship Id="rId163" Type="http://schemas.openxmlformats.org/officeDocument/2006/relationships/hyperlink" Target="https://login.consultant.ru/link/?req=doc&amp;base=RLAW071&amp;n=318400&amp;dst=100063" TargetMode="External"/><Relationship Id="rId184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RLAW071&amp;n=318400&amp;dst=100034" TargetMode="External"/><Relationship Id="rId46" Type="http://schemas.openxmlformats.org/officeDocument/2006/relationships/hyperlink" Target="https://login.consultant.ru/link/?req=doc&amp;base=RLAW071&amp;n=90717&amp;dst=100102" TargetMode="External"/><Relationship Id="rId67" Type="http://schemas.openxmlformats.org/officeDocument/2006/relationships/hyperlink" Target="https://login.consultant.ru/link/?req=doc&amp;base=RLAW071&amp;n=323793&amp;dst=100008" TargetMode="External"/><Relationship Id="rId116" Type="http://schemas.openxmlformats.org/officeDocument/2006/relationships/hyperlink" Target="https://login.consultant.ru/link/?req=doc&amp;base=RLAW071&amp;n=373414&amp;dst=100138" TargetMode="External"/><Relationship Id="rId137" Type="http://schemas.openxmlformats.org/officeDocument/2006/relationships/hyperlink" Target="https://login.consultant.ru/link/?req=doc&amp;base=RLAW071&amp;n=233800&amp;dst=100025" TargetMode="External"/><Relationship Id="rId158" Type="http://schemas.openxmlformats.org/officeDocument/2006/relationships/hyperlink" Target="https://login.consultant.ru/link/?req=doc&amp;base=RLAW071&amp;n=373414&amp;dst=100178" TargetMode="External"/><Relationship Id="rId20" Type="http://schemas.openxmlformats.org/officeDocument/2006/relationships/hyperlink" Target="https://login.consultant.ru/link/?req=doc&amp;base=RLAW071&amp;n=309353&amp;dst=100033" TargetMode="External"/><Relationship Id="rId41" Type="http://schemas.openxmlformats.org/officeDocument/2006/relationships/hyperlink" Target="https://login.consultant.ru/link/?req=doc&amp;base=RLAW071&amp;n=373414&amp;dst=100106" TargetMode="External"/><Relationship Id="rId62" Type="http://schemas.openxmlformats.org/officeDocument/2006/relationships/hyperlink" Target="https://login.consultant.ru/link/?req=doc&amp;base=RLAW071&amp;n=309224&amp;dst=100042" TargetMode="External"/><Relationship Id="rId83" Type="http://schemas.openxmlformats.org/officeDocument/2006/relationships/hyperlink" Target="https://login.consultant.ru/link/?req=doc&amp;base=RLAW071&amp;n=373414&amp;dst=100110" TargetMode="External"/><Relationship Id="rId88" Type="http://schemas.openxmlformats.org/officeDocument/2006/relationships/hyperlink" Target="https://login.consultant.ru/link/?req=doc&amp;base=RLAW071&amp;n=373414&amp;dst=100108" TargetMode="External"/><Relationship Id="rId111" Type="http://schemas.openxmlformats.org/officeDocument/2006/relationships/hyperlink" Target="https://login.consultant.ru/link/?req=doc&amp;base=RLAW071&amp;n=291082&amp;dst=100043" TargetMode="External"/><Relationship Id="rId132" Type="http://schemas.openxmlformats.org/officeDocument/2006/relationships/hyperlink" Target="https://login.consultant.ru/link/?req=doc&amp;base=RLAW071&amp;n=373414&amp;dst=100167" TargetMode="External"/><Relationship Id="rId153" Type="http://schemas.openxmlformats.org/officeDocument/2006/relationships/hyperlink" Target="https://login.consultant.ru/link/?req=doc&amp;base=RLAW071&amp;n=291082&amp;dst=100054" TargetMode="External"/><Relationship Id="rId174" Type="http://schemas.openxmlformats.org/officeDocument/2006/relationships/hyperlink" Target="https://login.consultant.ru/link/?req=doc&amp;base=RLAW071&amp;n=373414&amp;dst=100108" TargetMode="External"/><Relationship Id="rId179" Type="http://schemas.openxmlformats.org/officeDocument/2006/relationships/hyperlink" Target="https://login.consultant.ru/link/?req=doc&amp;base=RLAW071&amp;n=389275" TargetMode="External"/><Relationship Id="rId15" Type="http://schemas.openxmlformats.org/officeDocument/2006/relationships/hyperlink" Target="https://login.consultant.ru/link/?req=doc&amp;base=RLAW071&amp;n=386583&amp;dst=100101" TargetMode="External"/><Relationship Id="rId36" Type="http://schemas.openxmlformats.org/officeDocument/2006/relationships/hyperlink" Target="https://login.consultant.ru/link/?req=doc&amp;base=RLAW071&amp;n=389271&amp;dst=100071" TargetMode="External"/><Relationship Id="rId57" Type="http://schemas.openxmlformats.org/officeDocument/2006/relationships/hyperlink" Target="https://login.consultant.ru/link/?req=doc&amp;base=RLAW071&amp;n=254257&amp;dst=100014" TargetMode="External"/><Relationship Id="rId106" Type="http://schemas.openxmlformats.org/officeDocument/2006/relationships/hyperlink" Target="https://login.consultant.ru/link/?req=doc&amp;base=RLAW071&amp;n=309353&amp;dst=100042" TargetMode="External"/><Relationship Id="rId127" Type="http://schemas.openxmlformats.org/officeDocument/2006/relationships/hyperlink" Target="https://login.consultant.ru/link/?req=doc&amp;base=RLAW071&amp;n=373414&amp;dst=100166" TargetMode="External"/><Relationship Id="rId10" Type="http://schemas.openxmlformats.org/officeDocument/2006/relationships/hyperlink" Target="https://login.consultant.ru/link/?req=doc&amp;base=RLAW071&amp;n=209962&amp;dst=100035" TargetMode="External"/><Relationship Id="rId31" Type="http://schemas.openxmlformats.org/officeDocument/2006/relationships/hyperlink" Target="https://login.consultant.ru/link/?req=doc&amp;base=RLAW071&amp;n=393361&amp;dst=100040" TargetMode="External"/><Relationship Id="rId52" Type="http://schemas.openxmlformats.org/officeDocument/2006/relationships/hyperlink" Target="https://login.consultant.ru/link/?req=doc&amp;base=RLAW071&amp;n=233800&amp;dst=100021" TargetMode="External"/><Relationship Id="rId73" Type="http://schemas.openxmlformats.org/officeDocument/2006/relationships/hyperlink" Target="https://login.consultant.ru/link/?req=doc&amp;base=RLAW071&amp;n=414684&amp;dst=5" TargetMode="External"/><Relationship Id="rId78" Type="http://schemas.openxmlformats.org/officeDocument/2006/relationships/hyperlink" Target="https://login.consultant.ru/link/?req=doc&amp;base=RLAW071&amp;n=363854&amp;dst=100018" TargetMode="External"/><Relationship Id="rId94" Type="http://schemas.openxmlformats.org/officeDocument/2006/relationships/hyperlink" Target="https://login.consultant.ru/link/?req=doc&amp;base=RLAW071&amp;n=242018&amp;dst=100007" TargetMode="External"/><Relationship Id="rId99" Type="http://schemas.openxmlformats.org/officeDocument/2006/relationships/hyperlink" Target="https://login.consultant.ru/link/?req=doc&amp;base=RLAW071&amp;n=373414&amp;dst=100120" TargetMode="External"/><Relationship Id="rId101" Type="http://schemas.openxmlformats.org/officeDocument/2006/relationships/hyperlink" Target="https://login.consultant.ru/link/?req=doc&amp;base=RZB&amp;n=493206&amp;dst=100096" TargetMode="External"/><Relationship Id="rId122" Type="http://schemas.openxmlformats.org/officeDocument/2006/relationships/hyperlink" Target="https://login.consultant.ru/link/?req=doc&amp;base=RLAW071&amp;n=391868&amp;dst=100019" TargetMode="External"/><Relationship Id="rId143" Type="http://schemas.openxmlformats.org/officeDocument/2006/relationships/hyperlink" Target="https://login.consultant.ru/link/?req=doc&amp;base=RLAW071&amp;n=373414&amp;dst=100173" TargetMode="External"/><Relationship Id="rId148" Type="http://schemas.openxmlformats.org/officeDocument/2006/relationships/hyperlink" Target="https://login.consultant.ru/link/?req=doc&amp;base=RLAW071&amp;n=309224&amp;dst=100059" TargetMode="External"/><Relationship Id="rId164" Type="http://schemas.openxmlformats.org/officeDocument/2006/relationships/hyperlink" Target="https://login.consultant.ru/link/?req=doc&amp;base=RLAW071&amp;n=209962&amp;dst=100039" TargetMode="External"/><Relationship Id="rId169" Type="http://schemas.openxmlformats.org/officeDocument/2006/relationships/hyperlink" Target="https://login.consultant.ru/link/?req=doc&amp;base=RLAW071&amp;n=373414&amp;dst=1004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13797</Words>
  <Characters>78645</Characters>
  <Application>Microsoft Office Word</Application>
  <DocSecurity>0</DocSecurity>
  <Lines>655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2025-12-11T03:42:00Z</dcterms:created>
  <dcterms:modified xsi:type="dcterms:W3CDTF">2025-12-11T03:43:00Z</dcterms:modified>
</cp:coreProperties>
</file>